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20"/>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20" w:type="dxa"/>
          </w:tcPr>
          <w:p>
            <w:pPr>
              <w:spacing w:after="0" w:line="240" w:lineRule="auto"/>
              <w:rPr>
                <w:rFonts w:ascii="Times New Roman" w:hAnsi="Times New Roman" w:cs="Times New Roman"/>
                <w:b/>
                <w:i/>
                <w:sz w:val="26"/>
                <w:szCs w:val="26"/>
              </w:rPr>
            </w:pPr>
            <w:r>
              <w:rPr>
                <w:rFonts w:ascii="Times New Roman" w:hAnsi="Times New Roman" w:cs="Times New Roman"/>
                <w:b/>
                <w:i/>
                <w:sz w:val="26"/>
                <w:szCs w:val="26"/>
              </w:rPr>
              <w:t>«Обсуждено»</w:t>
            </w:r>
          </w:p>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на заседании педагогического совета </w:t>
            </w:r>
          </w:p>
          <w:p>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МАОУ «Лицей № 11»  </w:t>
            </w:r>
          </w:p>
          <w:p>
            <w:pPr>
              <w:spacing w:after="0" w:line="240" w:lineRule="auto"/>
              <w:rPr>
                <w:rFonts w:ascii="Times New Roman" w:hAnsi="Times New Roman" w:cs="Times New Roman"/>
                <w:sz w:val="26"/>
                <w:szCs w:val="26"/>
              </w:rPr>
            </w:pPr>
            <w:r>
              <w:rPr>
                <w:rFonts w:ascii="Times New Roman" w:hAnsi="Times New Roman" w:cs="Times New Roman"/>
                <w:sz w:val="26"/>
                <w:szCs w:val="26"/>
              </w:rPr>
              <w:t>протокол № 1   от «30» августа  201</w:t>
            </w:r>
            <w:r>
              <w:rPr>
                <w:rFonts w:hint="default" w:ascii="Times New Roman" w:hAnsi="Times New Roman" w:cs="Times New Roman"/>
                <w:sz w:val="26"/>
                <w:szCs w:val="26"/>
                <w:lang w:val="en-US"/>
              </w:rPr>
              <w:t>9</w:t>
            </w:r>
            <w:r>
              <w:rPr>
                <w:rFonts w:ascii="Times New Roman" w:hAnsi="Times New Roman" w:cs="Times New Roman"/>
                <w:sz w:val="26"/>
                <w:szCs w:val="26"/>
              </w:rPr>
              <w:t>г.</w:t>
            </w:r>
          </w:p>
          <w:p>
            <w:pPr>
              <w:spacing w:after="0" w:line="240" w:lineRule="auto"/>
              <w:rPr>
                <w:rFonts w:ascii="Times New Roman" w:hAnsi="Times New Roman" w:cs="Times New Roman"/>
                <w:sz w:val="26"/>
                <w:szCs w:val="26"/>
              </w:rPr>
            </w:pPr>
          </w:p>
        </w:tc>
        <w:tc>
          <w:tcPr>
            <w:tcW w:w="4394" w:type="dxa"/>
          </w:tcPr>
          <w:p>
            <w:pPr>
              <w:spacing w:after="0" w:line="240" w:lineRule="auto"/>
              <w:rPr>
                <w:rFonts w:ascii="Times New Roman" w:hAnsi="Times New Roman" w:cs="Times New Roman"/>
                <w:b/>
                <w:i/>
                <w:sz w:val="26"/>
                <w:szCs w:val="26"/>
              </w:rPr>
            </w:pPr>
            <w:r>
              <w:rPr>
                <w:rFonts w:ascii="Times New Roman" w:hAnsi="Times New Roman" w:cs="Times New Roman"/>
                <w:b/>
                <w:i/>
                <w:sz w:val="26"/>
                <w:szCs w:val="26"/>
              </w:rPr>
              <w:t>«Утверждаю»</w:t>
            </w:r>
          </w:p>
          <w:p>
            <w:pPr>
              <w:spacing w:after="0" w:line="240" w:lineRule="auto"/>
              <w:rPr>
                <w:rFonts w:ascii="Times New Roman" w:hAnsi="Times New Roman" w:cs="Times New Roman"/>
                <w:sz w:val="26"/>
                <w:szCs w:val="26"/>
              </w:rPr>
            </w:pPr>
            <w:r>
              <w:rPr>
                <w:rFonts w:ascii="Times New Roman" w:hAnsi="Times New Roman" w:cs="Times New Roman"/>
                <w:sz w:val="26"/>
                <w:szCs w:val="26"/>
              </w:rPr>
              <w:t>директор МАОУ «Лицей № 11»</w:t>
            </w:r>
          </w:p>
          <w:p>
            <w:pPr>
              <w:spacing w:after="0" w:line="240" w:lineRule="auto"/>
              <w:rPr>
                <w:rFonts w:ascii="Times New Roman" w:hAnsi="Times New Roman" w:cs="Times New Roman"/>
                <w:sz w:val="26"/>
                <w:szCs w:val="26"/>
              </w:rPr>
            </w:pPr>
            <w:r>
              <w:rPr>
                <w:rFonts w:ascii="Times New Roman" w:hAnsi="Times New Roman" w:cs="Times New Roman"/>
                <w:sz w:val="26"/>
                <w:szCs w:val="26"/>
              </w:rPr>
              <w:t>Приказ №478 от «30» августа 201</w:t>
            </w:r>
            <w:r>
              <w:rPr>
                <w:rFonts w:hint="default" w:ascii="Times New Roman" w:hAnsi="Times New Roman" w:cs="Times New Roman"/>
                <w:sz w:val="26"/>
                <w:szCs w:val="26"/>
                <w:lang w:val="en-US"/>
              </w:rPr>
              <w:t>9</w:t>
            </w:r>
            <w:r>
              <w:rPr>
                <w:rFonts w:ascii="Times New Roman" w:hAnsi="Times New Roman" w:cs="Times New Roman"/>
                <w:sz w:val="26"/>
                <w:szCs w:val="26"/>
              </w:rPr>
              <w:t xml:space="preserve"> г</w:t>
            </w:r>
          </w:p>
          <w:p>
            <w:pPr>
              <w:spacing w:after="0" w:line="240" w:lineRule="auto"/>
              <w:rPr>
                <w:rFonts w:ascii="Times New Roman" w:hAnsi="Times New Roman" w:cs="Times New Roman"/>
                <w:sz w:val="26"/>
                <w:szCs w:val="26"/>
              </w:rPr>
            </w:pPr>
          </w:p>
          <w:p>
            <w:pPr>
              <w:spacing w:after="0" w:line="240" w:lineRule="auto"/>
              <w:rPr>
                <w:rFonts w:ascii="Times New Roman" w:hAnsi="Times New Roman" w:cs="Times New Roman"/>
                <w:sz w:val="26"/>
                <w:szCs w:val="26"/>
              </w:rPr>
            </w:pPr>
            <w:r>
              <w:rPr>
                <w:rFonts w:ascii="Times New Roman" w:hAnsi="Times New Roman" w:cs="Times New Roman"/>
                <w:sz w:val="26"/>
                <w:szCs w:val="26"/>
              </w:rPr>
              <w:t>_____________В.О. Потатуева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20" w:type="dxa"/>
          </w:tcPr>
          <w:p>
            <w:pPr>
              <w:pStyle w:val="16"/>
              <w:rPr>
                <w:rFonts w:ascii="Times New Roman" w:hAnsi="Times New Roman" w:cs="Times New Roman"/>
              </w:rPr>
            </w:pPr>
          </w:p>
        </w:tc>
        <w:tc>
          <w:tcPr>
            <w:tcW w:w="4394" w:type="dxa"/>
          </w:tcPr>
          <w:p>
            <w:pPr>
              <w:pStyle w:val="16"/>
              <w:rPr>
                <w:rFonts w:ascii="Times New Roman" w:hAnsi="Times New Roman" w:cs="Times New Roman"/>
              </w:rPr>
            </w:pPr>
          </w:p>
        </w:tc>
      </w:tr>
    </w:tbl>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tabs>
          <w:tab w:val="left" w:pos="1848"/>
        </w:tabs>
        <w:rPr>
          <w:rFonts w:ascii="Times New Roman" w:hAnsi="Times New Roman" w:cs="Times New Roman"/>
        </w:rPr>
      </w:pPr>
      <w:r>
        <w:rPr>
          <w:rFonts w:ascii="Times New Roman" w:hAnsi="Times New Roman" w:cs="Times New Roman"/>
        </w:rPr>
        <w:tab/>
      </w: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rPr>
          <w:rFonts w:ascii="Times New Roman" w:hAnsi="Times New Roman" w:cs="Times New Roman"/>
        </w:rPr>
      </w:pPr>
    </w:p>
    <w:p>
      <w:pPr>
        <w:pStyle w:val="16"/>
        <w:jc w:val="center"/>
        <w:rPr>
          <w:rFonts w:ascii="Times New Roman" w:hAnsi="Times New Roman" w:cs="Times New Roman"/>
          <w:b/>
          <w:sz w:val="48"/>
          <w:szCs w:val="48"/>
        </w:rPr>
      </w:pPr>
      <w:r>
        <w:rPr>
          <w:rFonts w:ascii="Times New Roman" w:hAnsi="Times New Roman" w:cs="Times New Roman"/>
          <w:b/>
          <w:sz w:val="48"/>
          <w:szCs w:val="48"/>
        </w:rPr>
        <w:t>ПОЛОЖЕНИЕ</w:t>
      </w:r>
    </w:p>
    <w:p>
      <w:pPr>
        <w:pStyle w:val="16"/>
        <w:jc w:val="center"/>
        <w:rPr>
          <w:rFonts w:ascii="Times New Roman" w:hAnsi="Times New Roman" w:cs="Times New Roman"/>
        </w:rPr>
      </w:pPr>
    </w:p>
    <w:p>
      <w:pPr>
        <w:pStyle w:val="16"/>
        <w:spacing w:line="360" w:lineRule="auto"/>
        <w:jc w:val="center"/>
        <w:rPr>
          <w:rFonts w:ascii="Times New Roman" w:hAnsi="Times New Roman" w:cs="Times New Roman"/>
          <w:sz w:val="40"/>
          <w:szCs w:val="40"/>
        </w:rPr>
      </w:pPr>
      <w:r>
        <w:rPr>
          <w:rFonts w:ascii="Times New Roman" w:hAnsi="Times New Roman" w:cs="Times New Roman"/>
          <w:sz w:val="40"/>
          <w:szCs w:val="40"/>
        </w:rPr>
        <w:t xml:space="preserve">о формах, периодичности и порядке текущего контроля успеваемости и промежуточной аттестации </w:t>
      </w:r>
    </w:p>
    <w:p>
      <w:pPr>
        <w:pStyle w:val="16"/>
        <w:spacing w:line="360" w:lineRule="auto"/>
        <w:jc w:val="center"/>
        <w:rPr>
          <w:rFonts w:ascii="Times New Roman" w:hAnsi="Times New Roman" w:cs="Times New Roman"/>
          <w:sz w:val="40"/>
          <w:szCs w:val="40"/>
        </w:rPr>
      </w:pPr>
      <w:r>
        <w:rPr>
          <w:rFonts w:ascii="Times New Roman" w:hAnsi="Times New Roman" w:cs="Times New Roman"/>
          <w:sz w:val="40"/>
          <w:szCs w:val="40"/>
        </w:rPr>
        <w:t xml:space="preserve">учащихся профильных классов </w:t>
      </w:r>
    </w:p>
    <w:p>
      <w:pPr>
        <w:pStyle w:val="16"/>
        <w:spacing w:line="360" w:lineRule="auto"/>
        <w:jc w:val="center"/>
        <w:rPr>
          <w:rFonts w:ascii="Times New Roman" w:hAnsi="Times New Roman" w:cs="Times New Roman"/>
          <w:sz w:val="40"/>
          <w:szCs w:val="40"/>
        </w:rPr>
      </w:pPr>
      <w:r>
        <w:rPr>
          <w:rFonts w:ascii="Times New Roman" w:hAnsi="Times New Roman" w:cs="Times New Roman"/>
          <w:sz w:val="40"/>
          <w:szCs w:val="40"/>
        </w:rPr>
        <w:t xml:space="preserve">муниципального автономного общеобразовательного учреждения города Ростова-на-Дону </w:t>
      </w:r>
    </w:p>
    <w:p>
      <w:pPr>
        <w:pStyle w:val="16"/>
        <w:spacing w:line="360" w:lineRule="auto"/>
        <w:jc w:val="center"/>
        <w:rPr>
          <w:rFonts w:ascii="Times New Roman" w:hAnsi="Times New Roman" w:cs="Times New Roman"/>
          <w:sz w:val="40"/>
          <w:szCs w:val="40"/>
        </w:rPr>
      </w:pPr>
      <w:r>
        <w:rPr>
          <w:rFonts w:ascii="Times New Roman" w:hAnsi="Times New Roman" w:cs="Times New Roman"/>
          <w:sz w:val="40"/>
          <w:szCs w:val="40"/>
        </w:rPr>
        <w:t>«Лицей № 11».</w:t>
      </w: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p>
    <w:p>
      <w:pPr>
        <w:pStyle w:val="16"/>
        <w:spacing w:line="276" w:lineRule="auto"/>
        <w:rPr>
          <w:rFonts w:ascii="Times New Roman" w:hAnsi="Times New Roman" w:cs="Times New Roman"/>
          <w:sz w:val="28"/>
          <w:szCs w:val="28"/>
        </w:rPr>
      </w:pPr>
      <w:r>
        <w:rPr>
          <w:rFonts w:ascii="Times New Roman" w:hAnsi="Times New Roman" w:cs="Times New Roman"/>
          <w:sz w:val="28"/>
          <w:szCs w:val="28"/>
        </w:rPr>
        <w:t xml:space="preserve">                                                         г. Ростов-на-Дону.</w:t>
      </w:r>
    </w:p>
    <w:p>
      <w:pPr>
        <w:pStyle w:val="16"/>
        <w:spacing w:line="276" w:lineRule="auto"/>
        <w:jc w:val="center"/>
        <w:rPr>
          <w:rFonts w:ascii="Times New Roman" w:hAnsi="Times New Roman" w:cs="Times New Roman"/>
          <w:sz w:val="28"/>
          <w:szCs w:val="28"/>
        </w:rPr>
      </w:pPr>
      <w:r>
        <w:rPr>
          <w:rFonts w:ascii="Times New Roman" w:hAnsi="Times New Roman" w:cs="Times New Roman"/>
          <w:sz w:val="28"/>
          <w:szCs w:val="28"/>
        </w:rPr>
        <w:t>201</w:t>
      </w:r>
      <w:r>
        <w:rPr>
          <w:rFonts w:hint="default" w:ascii="Times New Roman" w:hAnsi="Times New Roman" w:cs="Times New Roman"/>
          <w:sz w:val="28"/>
          <w:szCs w:val="28"/>
          <w:lang w:val="en-US"/>
        </w:rPr>
        <w:t>9</w:t>
      </w:r>
      <w:bookmarkStart w:id="0" w:name="_GoBack"/>
      <w:bookmarkEnd w:id="0"/>
      <w:r>
        <w:rPr>
          <w:rFonts w:ascii="Times New Roman" w:hAnsi="Times New Roman" w:cs="Times New Roman"/>
          <w:sz w:val="28"/>
          <w:szCs w:val="28"/>
        </w:rPr>
        <w:t xml:space="preserve"> год.</w:t>
      </w:r>
    </w:p>
    <w:p>
      <w:pPr>
        <w:spacing w:after="0"/>
        <w:contextualSpacing/>
        <w:rPr>
          <w:rFonts w:ascii="Times New Roman" w:hAnsi="Times New Roman" w:cs="Times New Roman"/>
          <w:b/>
          <w:sz w:val="27"/>
          <w:szCs w:val="27"/>
        </w:rPr>
      </w:pPr>
    </w:p>
    <w:p>
      <w:pPr>
        <w:spacing w:after="0"/>
        <w:ind w:left="360"/>
        <w:contextualSpacing/>
        <w:jc w:val="center"/>
        <w:rPr>
          <w:rFonts w:ascii="Times New Roman" w:hAnsi="Times New Roman" w:cs="Times New Roman"/>
          <w:b/>
          <w:sz w:val="27"/>
          <w:szCs w:val="27"/>
        </w:rPr>
      </w:pPr>
      <w:r>
        <w:rPr>
          <w:rFonts w:ascii="Times New Roman" w:hAnsi="Times New Roman" w:cs="Times New Roman"/>
          <w:b/>
          <w:sz w:val="27"/>
          <w:szCs w:val="27"/>
        </w:rPr>
        <w:t>1.Общие положения.</w:t>
      </w:r>
    </w:p>
    <w:p>
      <w:pPr>
        <w:spacing w:after="0"/>
        <w:ind w:left="720"/>
        <w:contextualSpacing/>
        <w:rPr>
          <w:rFonts w:ascii="Times New Roman" w:hAnsi="Times New Roman" w:cs="Times New Roman"/>
          <w:b/>
          <w:sz w:val="27"/>
          <w:szCs w:val="27"/>
        </w:rPr>
      </w:pP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1.1.Настящее положение разработано в соответствии с Федеральным законом  «Об Образовании в Российской Федерации» от 29.12.12г. №273-ФЗ (ст.58 п.1-10; ст.28, часть3, п.10; ст.30, часть2),  Приказом Министерства образования и науки Российской Федерации от 30 августа 2013г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и Уставом МАОУ города Ростова-на-Дону «Лицей  № 11».</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1.2.Настоящее Положение о формах, периодичности и порядке текущего контроля успеваемости и промежуточной аттестации учащихся профильных классов МАОУ «Лицей №11» (далее–Положение) является локальным нормативным актом  образовательной организации, регулирующим периодичность, порядок, систему оценок и формы проведения промежуточной аттестации учащихся профильных классов и текущего контроля их успеваемости.</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1.3. 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текущим контролем успеваемости и промежуточной аттестацией учащихся.</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1.4. Положение  обсуждается и  принимается педагогическим советом, имеющим право вносить изменения, дополнения, и утверждается  приказом директора лицея.</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1.5. Текущий контроль успеваемости учащихся профильных классов – это систематическая проверка учебных достижений учащихся, проводимая педагогом или администрацией лицея в ходе осуществления образовательной деятельности в соответствии с образовательной программой.</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результатов освоения основных общеобразовательных программ, предусмотренных государственными образовательными стандартами ( 2004г и ФГОС НОО, ФГОС ОО).</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1.6. Промежуточная аттестация – это установление уровня достижения результатов освоения учебных предметов, курсов, дисциплин (модулей), предусмотренных образовательной программой за учебный год по результатам аттестационных работ в переводных 10-х профильных классах.</w:t>
      </w:r>
    </w:p>
    <w:p>
      <w:pPr>
        <w:spacing w:after="0"/>
        <w:ind w:left="720"/>
        <w:contextualSpacing/>
        <w:jc w:val="both"/>
        <w:rPr>
          <w:rFonts w:ascii="Times New Roman" w:hAnsi="Times New Roman" w:cs="Times New Roman"/>
          <w:sz w:val="27"/>
          <w:szCs w:val="27"/>
        </w:rPr>
      </w:pPr>
      <w:r>
        <w:rPr>
          <w:rFonts w:ascii="Times New Roman" w:hAnsi="Times New Roman" w:cs="Times New Roman"/>
          <w:sz w:val="27"/>
          <w:szCs w:val="27"/>
        </w:rPr>
        <w:t>1.7. Промежуточная аттестация учащихся проводится с целью повышения ответственности образовательного учреждения за результаты образовательного процесса, за объективную оценку усвоения учащимися образовательных программ каждого года обучения, за степень усвоения учащимися государственного стандарта, определенного образовательной программой в рамках учебного года и курса в целом.</w:t>
      </w:r>
    </w:p>
    <w:p>
      <w:pPr>
        <w:spacing w:after="0"/>
        <w:ind w:left="709"/>
        <w:jc w:val="both"/>
        <w:rPr>
          <w:rFonts w:ascii="Times New Roman" w:hAnsi="Times New Roman" w:cs="Times New Roman"/>
          <w:sz w:val="27"/>
          <w:szCs w:val="27"/>
        </w:rPr>
      </w:pPr>
      <w:r>
        <w:rPr>
          <w:rFonts w:ascii="Times New Roman" w:hAnsi="Times New Roman" w:cs="Times New Roman"/>
          <w:sz w:val="27"/>
          <w:szCs w:val="27"/>
        </w:rPr>
        <w:t>1.8. Осуществление промежуточной аттестации является компетенцией образовательного учреждения (часть 2 ст.30 №273-ФЗ «Об образовании в РФ»).</w:t>
      </w:r>
    </w:p>
    <w:p>
      <w:pPr>
        <w:spacing w:after="0"/>
        <w:ind w:left="720"/>
        <w:contextualSpacing/>
        <w:jc w:val="both"/>
        <w:rPr>
          <w:rFonts w:ascii="Times New Roman" w:hAnsi="Times New Roman" w:cs="Times New Roman"/>
          <w:sz w:val="27"/>
          <w:szCs w:val="27"/>
        </w:rPr>
      </w:pPr>
    </w:p>
    <w:p>
      <w:pPr>
        <w:spacing w:after="0"/>
        <w:contextualSpacing/>
        <w:jc w:val="center"/>
        <w:rPr>
          <w:rFonts w:ascii="Times New Roman" w:hAnsi="Times New Roman" w:cs="Times New Roman"/>
          <w:b/>
          <w:sz w:val="27"/>
          <w:szCs w:val="27"/>
        </w:rPr>
      </w:pPr>
      <w:r>
        <w:rPr>
          <w:rFonts w:ascii="Times New Roman" w:hAnsi="Times New Roman" w:cs="Times New Roman"/>
          <w:b/>
          <w:sz w:val="27"/>
          <w:szCs w:val="27"/>
        </w:rPr>
        <w:t>2. Содержание и порядок проведения текущего контроля успеваемости учащихся.</w:t>
      </w:r>
    </w:p>
    <w:p>
      <w:pPr>
        <w:spacing w:after="0"/>
        <w:contextualSpacing/>
        <w:rPr>
          <w:rFonts w:ascii="Times New Roman" w:hAnsi="Times New Roman" w:cs="Times New Roman"/>
          <w:sz w:val="27"/>
          <w:szCs w:val="27"/>
        </w:rPr>
      </w:pPr>
      <w:r>
        <w:rPr>
          <w:rFonts w:ascii="Times New Roman" w:hAnsi="Times New Roman" w:cs="Times New Roman"/>
          <w:b/>
          <w:sz w:val="27"/>
          <w:szCs w:val="27"/>
        </w:rPr>
        <w:tab/>
      </w:r>
      <w:r>
        <w:rPr>
          <w:rFonts w:ascii="Times New Roman" w:hAnsi="Times New Roman" w:cs="Times New Roman"/>
          <w:sz w:val="27"/>
          <w:szCs w:val="27"/>
        </w:rPr>
        <w:t>2.1. Текущий контроль успеваемости учащихся профильных классов(долее-текущий контроль) представляет собой совокупность мероприятий, включающих планирование текущего контроля по профильным учебным предметам (курсам) учебного плана основной общеобразовательной программы, разработку содержания и методики проведения отдельных контрольных работ, проверку (оценку) хода и результатов выполнения учащимися указанных контрольных работ.</w:t>
      </w:r>
    </w:p>
    <w:p>
      <w:pPr>
        <w:spacing w:after="0"/>
        <w:contextualSpacing/>
        <w:rPr>
          <w:rFonts w:ascii="Times New Roman" w:hAnsi="Times New Roman" w:cs="Times New Roman"/>
          <w:sz w:val="27"/>
          <w:szCs w:val="27"/>
        </w:rPr>
      </w:pPr>
      <w:r>
        <w:rPr>
          <w:rFonts w:ascii="Times New Roman" w:hAnsi="Times New Roman" w:cs="Times New Roman"/>
          <w:sz w:val="27"/>
          <w:szCs w:val="27"/>
        </w:rPr>
        <w:t>2.2. Предметом текущего контроля является способность учащихся профильных классов решать учебные задачи с использованием следующих средств:</w:t>
      </w:r>
    </w:p>
    <w:p>
      <w:pPr>
        <w:spacing w:after="0"/>
        <w:contextualSpacing/>
        <w:rPr>
          <w:rFonts w:ascii="Times New Roman" w:hAnsi="Times New Roman" w:cs="Times New Roman"/>
          <w:sz w:val="27"/>
          <w:szCs w:val="27"/>
        </w:rPr>
      </w:pPr>
      <w:r>
        <w:rPr>
          <w:rFonts w:ascii="Times New Roman" w:hAnsi="Times New Roman" w:cs="Times New Roman"/>
          <w:sz w:val="27"/>
          <w:szCs w:val="27"/>
        </w:rPr>
        <w:t>- система предметных знаний, включающая опорные знания ( ключевые теории, идеи, понятия, факты, методы), усвоение которых принципиально необходимо для успешного обучения, и знания, дополняющие, расширяющие или углубляющие опорные знания.</w:t>
      </w:r>
    </w:p>
    <w:p>
      <w:pPr>
        <w:spacing w:after="0"/>
        <w:contextualSpacing/>
        <w:rPr>
          <w:rFonts w:ascii="Times New Roman" w:hAnsi="Times New Roman" w:cs="Times New Roman"/>
          <w:sz w:val="27"/>
          <w:szCs w:val="27"/>
        </w:rPr>
      </w:pPr>
      <w:r>
        <w:rPr>
          <w:rFonts w:ascii="Times New Roman" w:hAnsi="Times New Roman" w:cs="Times New Roman"/>
          <w:sz w:val="27"/>
          <w:szCs w:val="27"/>
        </w:rPr>
        <w:t>- действия с предметным содержанием, предполагающие использование адекватных знаково - символических средств; моделирование; сравнение, группировку и классификацию объектов; анализ, синтез и обобщение учебного материала; установление связей ( в том числе причинно-следственных) и аналогий; поиск, преобразование, представление и интерпретация информации.</w:t>
      </w:r>
    </w:p>
    <w:p>
      <w:pPr>
        <w:spacing w:after="0"/>
        <w:jc w:val="both"/>
        <w:rPr>
          <w:rFonts w:ascii="Times New Roman" w:hAnsi="Times New Roman" w:cs="Times New Roman"/>
          <w:sz w:val="27"/>
          <w:szCs w:val="27"/>
        </w:rPr>
      </w:pPr>
      <w:r>
        <w:rPr>
          <w:rFonts w:ascii="Times New Roman" w:hAnsi="Times New Roman" w:cs="Times New Roman"/>
          <w:sz w:val="27"/>
          <w:szCs w:val="27"/>
        </w:rPr>
        <w:t>2.3. Текущий контроль успеваемости проводится в профильных классах на  двух уровнях:</w:t>
      </w:r>
    </w:p>
    <w:p>
      <w:pPr>
        <w:spacing w:after="0"/>
        <w:ind w:left="708"/>
        <w:jc w:val="both"/>
        <w:rPr>
          <w:rFonts w:ascii="Times New Roman" w:hAnsi="Times New Roman" w:cs="Times New Roman"/>
          <w:sz w:val="27"/>
          <w:szCs w:val="27"/>
        </w:rPr>
      </w:pPr>
      <w:r>
        <w:rPr>
          <w:rFonts w:ascii="Times New Roman" w:hAnsi="Times New Roman" w:cs="Times New Roman"/>
          <w:sz w:val="27"/>
          <w:szCs w:val="27"/>
        </w:rPr>
        <w:t xml:space="preserve">-  на уровне  учителя </w:t>
      </w:r>
    </w:p>
    <w:p>
      <w:pPr>
        <w:spacing w:after="0"/>
        <w:ind w:left="708"/>
        <w:jc w:val="both"/>
        <w:rPr>
          <w:rFonts w:ascii="Times New Roman" w:hAnsi="Times New Roman" w:cs="Times New Roman"/>
          <w:sz w:val="27"/>
          <w:szCs w:val="27"/>
        </w:rPr>
      </w:pPr>
      <w:r>
        <w:rPr>
          <w:rFonts w:ascii="Times New Roman" w:hAnsi="Times New Roman" w:cs="Times New Roman"/>
          <w:sz w:val="27"/>
          <w:szCs w:val="27"/>
        </w:rPr>
        <w:t>-  на уровне администрации -  административный контроль.</w:t>
      </w:r>
    </w:p>
    <w:p>
      <w:pPr>
        <w:spacing w:after="0"/>
        <w:jc w:val="both"/>
        <w:rPr>
          <w:rFonts w:ascii="Times New Roman" w:hAnsi="Times New Roman" w:cs="Times New Roman"/>
          <w:sz w:val="27"/>
          <w:szCs w:val="27"/>
        </w:rPr>
      </w:pPr>
      <w:r>
        <w:rPr>
          <w:rFonts w:ascii="Times New Roman" w:hAnsi="Times New Roman" w:cs="Times New Roman"/>
          <w:sz w:val="27"/>
          <w:szCs w:val="27"/>
        </w:rPr>
        <w:t>2.4. Текущий контроль на уровне администрации (административный контроль) проводится на предпоследней неделе 1,2,3 учебных четвертей в форме административных контрольных работ. Перечень предметов, вынесенных на административный контроль в профильных классах определяется  администрацией и методическим советом лицея с учетом профиля обучения, обсуждается на педагогическом совете и утверждается приказом  директора  в форме графика проведения  административного  контроля в срок до 1 сентября текущего года. Учителя включают административный контроль в  календарно-тематическое планирование рабочей программы.</w:t>
      </w:r>
    </w:p>
    <w:p>
      <w:pPr>
        <w:spacing w:after="0"/>
        <w:jc w:val="both"/>
        <w:rPr>
          <w:rFonts w:ascii="Times New Roman" w:hAnsi="Times New Roman" w:cs="Times New Roman"/>
          <w:sz w:val="27"/>
          <w:szCs w:val="27"/>
        </w:rPr>
      </w:pPr>
      <w:r>
        <w:rPr>
          <w:rFonts w:ascii="Times New Roman" w:hAnsi="Times New Roman" w:cs="Times New Roman"/>
          <w:sz w:val="27"/>
          <w:szCs w:val="27"/>
        </w:rPr>
        <w:t>Контрольно-измерительные материалы для проведения административного контроля по профильным предметам разрабатывает администрация (это могут быть измерительные материалы телекоммуникационной системы СтатГрад, КИМЫ ФИПИ и т.п.)</w:t>
      </w:r>
    </w:p>
    <w:p>
      <w:pPr>
        <w:spacing w:after="0"/>
        <w:contextualSpacing/>
        <w:rPr>
          <w:rFonts w:ascii="Times New Roman" w:hAnsi="Times New Roman" w:cs="Times New Roman"/>
          <w:sz w:val="27"/>
          <w:szCs w:val="27"/>
        </w:rPr>
      </w:pPr>
      <w:r>
        <w:rPr>
          <w:rFonts w:ascii="Times New Roman" w:hAnsi="Times New Roman" w:cs="Times New Roman"/>
          <w:sz w:val="27"/>
          <w:szCs w:val="27"/>
        </w:rPr>
        <w:t>2.5. Текущий контроль на уровне учителя в профильных классах осуществляется в следующих формах:</w:t>
      </w:r>
    </w:p>
    <w:p>
      <w:pPr>
        <w:spacing w:after="0"/>
        <w:contextualSpacing/>
        <w:rPr>
          <w:rFonts w:ascii="Times New Roman" w:hAnsi="Times New Roman" w:cs="Times New Roman"/>
          <w:sz w:val="27"/>
          <w:szCs w:val="27"/>
        </w:rPr>
      </w:pPr>
      <w:r>
        <w:rPr>
          <w:rFonts w:ascii="Times New Roman" w:hAnsi="Times New Roman" w:cs="Times New Roman"/>
          <w:sz w:val="27"/>
          <w:szCs w:val="27"/>
        </w:rPr>
        <w:t>- проведение контрольных работ по профильным предметам с выставлением учащимся индивидуальных текущих оценок успеваемости по результатам выполнения данных работ;</w:t>
      </w:r>
    </w:p>
    <w:p>
      <w:pPr>
        <w:spacing w:after="0"/>
        <w:contextualSpacing/>
        <w:rPr>
          <w:rFonts w:ascii="Times New Roman" w:hAnsi="Times New Roman" w:cs="Times New Roman"/>
          <w:sz w:val="27"/>
          <w:szCs w:val="27"/>
        </w:rPr>
      </w:pPr>
      <w:r>
        <w:rPr>
          <w:rFonts w:ascii="Times New Roman" w:hAnsi="Times New Roman" w:cs="Times New Roman"/>
          <w:sz w:val="27"/>
          <w:szCs w:val="27"/>
        </w:rPr>
        <w:t>- выставление четвертных ( в 10-11-х классах- полугодовых) оценок путем обобщения текущих оценок успеваемости, выставленных учащимся в течение соответствующей учебной четверти ( полугодия).</w:t>
      </w:r>
    </w:p>
    <w:p>
      <w:pPr>
        <w:spacing w:after="0"/>
        <w:contextualSpacing/>
        <w:rPr>
          <w:rFonts w:ascii="Times New Roman" w:hAnsi="Times New Roman" w:cs="Times New Roman"/>
          <w:sz w:val="27"/>
          <w:szCs w:val="27"/>
        </w:rPr>
      </w:pPr>
      <w:r>
        <w:rPr>
          <w:rFonts w:ascii="Times New Roman" w:hAnsi="Times New Roman" w:cs="Times New Roman"/>
          <w:sz w:val="27"/>
          <w:szCs w:val="27"/>
        </w:rPr>
        <w:t>2.6. В зависимости от особенностей профильного предмета проверки (оценки), предполагаемого способа выполнения работы и представления ее результатов рабочие программы учебных предметов могут предусматривать устные, письменные и практические контрольные работы.</w:t>
      </w:r>
    </w:p>
    <w:p>
      <w:pPr>
        <w:spacing w:after="0"/>
        <w:contextualSpacing/>
        <w:rPr>
          <w:rFonts w:ascii="Times New Roman" w:hAnsi="Times New Roman" w:cs="Times New Roman"/>
          <w:sz w:val="27"/>
          <w:szCs w:val="27"/>
        </w:rPr>
      </w:pPr>
      <w:r>
        <w:rPr>
          <w:rFonts w:ascii="Times New Roman" w:hAnsi="Times New Roman" w:cs="Times New Roman"/>
          <w:sz w:val="27"/>
          <w:szCs w:val="27"/>
        </w:rPr>
        <w:t>2.7. Фомы и перечень текущих контрольных работ, проводимых в течение учебного года в профильных классах, определяется рабочими программами учебных предметов с учетом планируемых образовательных результатов освоения соответствующей основной общеобразовательной программы.</w:t>
      </w:r>
    </w:p>
    <w:p>
      <w:pPr>
        <w:spacing w:after="0"/>
        <w:ind w:left="708"/>
        <w:jc w:val="both"/>
        <w:rPr>
          <w:rFonts w:ascii="Times New Roman" w:hAnsi="Times New Roman" w:cs="Times New Roman"/>
          <w:color w:val="FF0000"/>
          <w:sz w:val="27"/>
          <w:szCs w:val="27"/>
        </w:rPr>
      </w:pPr>
    </w:p>
    <w:p>
      <w:pPr>
        <w:spacing w:after="0"/>
        <w:contextualSpacing/>
        <w:rPr>
          <w:rFonts w:ascii="Times New Roman" w:hAnsi="Times New Roman" w:cs="Times New Roman"/>
          <w:b/>
          <w:sz w:val="27"/>
          <w:szCs w:val="27"/>
        </w:rPr>
      </w:pPr>
      <w:r>
        <w:rPr>
          <w:rFonts w:ascii="Times New Roman" w:hAnsi="Times New Roman" w:cs="Times New Roman"/>
          <w:b/>
          <w:sz w:val="27"/>
          <w:szCs w:val="27"/>
        </w:rPr>
        <w:t>3. Содержание и порядок проведения промежуточной аттестации.</w:t>
      </w:r>
    </w:p>
    <w:p>
      <w:pPr>
        <w:spacing w:after="0"/>
        <w:contextualSpacing/>
        <w:rPr>
          <w:rFonts w:ascii="Times New Roman" w:hAnsi="Times New Roman" w:cs="Times New Roman"/>
          <w:sz w:val="27"/>
          <w:szCs w:val="27"/>
        </w:rPr>
      </w:pPr>
      <w:r>
        <w:rPr>
          <w:rFonts w:ascii="Times New Roman" w:hAnsi="Times New Roman" w:cs="Times New Roman"/>
          <w:sz w:val="27"/>
          <w:szCs w:val="27"/>
        </w:rPr>
        <w:t>3.1. Под промежуточной аттестацией учащихся профильных классов понимается совокупность мероприятий по установлению соответствия индивидуальных образовательных достижений учащихся планируемым результатам освоения основной общеобразовательной программы начального общего, основного общего или среднего общего образования на момент окончания учебного года.</w:t>
      </w:r>
    </w:p>
    <w:p>
      <w:pPr>
        <w:spacing w:after="0"/>
        <w:contextualSpacing/>
        <w:rPr>
          <w:rFonts w:ascii="Times New Roman" w:hAnsi="Times New Roman" w:cs="Times New Roman"/>
          <w:sz w:val="27"/>
          <w:szCs w:val="27"/>
        </w:rPr>
      </w:pPr>
      <w:r>
        <w:rPr>
          <w:rFonts w:ascii="Times New Roman" w:hAnsi="Times New Roman" w:cs="Times New Roman"/>
          <w:sz w:val="27"/>
          <w:szCs w:val="27"/>
        </w:rPr>
        <w:t>3.2. Целями проведения промежуточной аттестации являются:</w:t>
      </w:r>
    </w:p>
    <w:p>
      <w:pPr>
        <w:spacing w:after="0"/>
        <w:contextualSpacing/>
        <w:rPr>
          <w:rFonts w:ascii="Times New Roman" w:hAnsi="Times New Roman" w:cs="Times New Roman"/>
          <w:sz w:val="27"/>
          <w:szCs w:val="27"/>
        </w:rPr>
      </w:pPr>
      <w:r>
        <w:rPr>
          <w:rFonts w:ascii="Times New Roman" w:hAnsi="Times New Roman" w:cs="Times New Roman"/>
          <w:sz w:val="27"/>
          <w:szCs w:val="27"/>
        </w:rPr>
        <w:t>- объективное установление фактического уровня освоения образовательной программы и достижения результатов освоения образовательной программы.</w:t>
      </w:r>
    </w:p>
    <w:p>
      <w:pPr>
        <w:spacing w:after="0"/>
        <w:jc w:val="both"/>
        <w:rPr>
          <w:rFonts w:ascii="Times New Roman" w:hAnsi="Times New Roman" w:cs="Times New Roman"/>
          <w:b/>
          <w:sz w:val="27"/>
          <w:szCs w:val="27"/>
        </w:rPr>
      </w:pPr>
      <w:r>
        <w:rPr>
          <w:rFonts w:ascii="Times New Roman" w:hAnsi="Times New Roman" w:cs="Times New Roman"/>
          <w:b/>
          <w:sz w:val="27"/>
          <w:szCs w:val="27"/>
        </w:rPr>
        <w:t>4. Сроки и формы  проведения промежуточной аттестации:</w:t>
      </w:r>
    </w:p>
    <w:p>
      <w:pPr>
        <w:spacing w:after="0"/>
        <w:jc w:val="both"/>
        <w:rPr>
          <w:rFonts w:ascii="Times New Roman" w:hAnsi="Times New Roman" w:cs="Times New Roman"/>
          <w:sz w:val="27"/>
          <w:szCs w:val="27"/>
        </w:rPr>
      </w:pPr>
      <w:r>
        <w:rPr>
          <w:rFonts w:ascii="Times New Roman" w:hAnsi="Times New Roman" w:cs="Times New Roman"/>
          <w:sz w:val="27"/>
          <w:szCs w:val="27"/>
        </w:rPr>
        <w:t>4.1. Перечень предметов, их количество и формы  проведения промежуточной аттестации в профильных классах определяются решением педагогического совета лицея в начале учебного года  и утверждается приказом  директора.</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4.2. Промежуточная аттестация проводится за 7  дней  до   окончания учебных занятий для учащихся 10-х профильных классов. </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4.3. Промежуточная аттестация может проводиться как в письменной, так и в устной форме. </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 Формы письменного контроля:</w:t>
      </w:r>
    </w:p>
    <w:p>
      <w:pPr>
        <w:spacing w:after="0"/>
        <w:jc w:val="both"/>
        <w:rPr>
          <w:rFonts w:ascii="Times New Roman" w:hAnsi="Times New Roman" w:cs="Times New Roman"/>
          <w:sz w:val="27"/>
          <w:szCs w:val="27"/>
        </w:rPr>
      </w:pPr>
      <w:r>
        <w:rPr>
          <w:rFonts w:ascii="Times New Roman" w:hAnsi="Times New Roman" w:cs="Times New Roman"/>
          <w:sz w:val="27"/>
          <w:szCs w:val="27"/>
        </w:rPr>
        <w:t>-тестирование;</w:t>
      </w:r>
    </w:p>
    <w:p>
      <w:pPr>
        <w:spacing w:after="0"/>
        <w:jc w:val="both"/>
        <w:rPr>
          <w:rFonts w:ascii="Times New Roman" w:hAnsi="Times New Roman" w:cs="Times New Roman"/>
          <w:sz w:val="27"/>
          <w:szCs w:val="27"/>
        </w:rPr>
      </w:pPr>
      <w:r>
        <w:rPr>
          <w:rFonts w:ascii="Times New Roman" w:hAnsi="Times New Roman" w:cs="Times New Roman"/>
          <w:sz w:val="27"/>
          <w:szCs w:val="27"/>
        </w:rPr>
        <w:t>-эссе;</w:t>
      </w:r>
    </w:p>
    <w:p>
      <w:pPr>
        <w:spacing w:after="0"/>
        <w:jc w:val="both"/>
        <w:rPr>
          <w:rFonts w:ascii="Times New Roman" w:hAnsi="Times New Roman" w:cs="Times New Roman"/>
          <w:sz w:val="27"/>
          <w:szCs w:val="27"/>
        </w:rPr>
      </w:pPr>
      <w:r>
        <w:rPr>
          <w:rFonts w:ascii="Times New Roman" w:hAnsi="Times New Roman" w:cs="Times New Roman"/>
          <w:sz w:val="27"/>
          <w:szCs w:val="27"/>
        </w:rPr>
        <w:t>-контрольная работа;</w:t>
      </w:r>
    </w:p>
    <w:p>
      <w:pPr>
        <w:spacing w:after="0"/>
        <w:jc w:val="both"/>
        <w:rPr>
          <w:rFonts w:ascii="Times New Roman" w:hAnsi="Times New Roman" w:cs="Times New Roman"/>
          <w:sz w:val="27"/>
          <w:szCs w:val="27"/>
        </w:rPr>
      </w:pPr>
      <w:r>
        <w:rPr>
          <w:rFonts w:ascii="Times New Roman" w:hAnsi="Times New Roman" w:cs="Times New Roman"/>
          <w:sz w:val="27"/>
          <w:szCs w:val="27"/>
        </w:rPr>
        <w:t>-диктант словарный с грамматическим заданием;</w:t>
      </w:r>
    </w:p>
    <w:p>
      <w:pPr>
        <w:spacing w:after="0"/>
        <w:jc w:val="both"/>
        <w:rPr>
          <w:rFonts w:ascii="Times New Roman" w:hAnsi="Times New Roman" w:cs="Times New Roman"/>
          <w:sz w:val="27"/>
          <w:szCs w:val="27"/>
        </w:rPr>
      </w:pPr>
      <w:r>
        <w:rPr>
          <w:rFonts w:ascii="Times New Roman" w:hAnsi="Times New Roman" w:cs="Times New Roman"/>
          <w:sz w:val="27"/>
          <w:szCs w:val="27"/>
        </w:rPr>
        <w:t>-изложение, сочинение;</w:t>
      </w:r>
    </w:p>
    <w:p>
      <w:pPr>
        <w:spacing w:after="0"/>
        <w:jc w:val="both"/>
        <w:rPr>
          <w:rFonts w:ascii="Times New Roman" w:hAnsi="Times New Roman" w:cs="Times New Roman"/>
          <w:sz w:val="27"/>
          <w:szCs w:val="27"/>
        </w:rPr>
      </w:pPr>
      <w:r>
        <w:rPr>
          <w:rFonts w:ascii="Times New Roman" w:hAnsi="Times New Roman" w:cs="Times New Roman"/>
          <w:sz w:val="27"/>
          <w:szCs w:val="27"/>
        </w:rPr>
        <w:t>-реферат.</w:t>
      </w:r>
    </w:p>
    <w:p>
      <w:pPr>
        <w:spacing w:after="0"/>
        <w:jc w:val="both"/>
        <w:rPr>
          <w:rFonts w:ascii="Times New Roman" w:hAnsi="Times New Roman" w:cs="Times New Roman"/>
          <w:sz w:val="27"/>
          <w:szCs w:val="27"/>
        </w:rPr>
      </w:pPr>
      <w:r>
        <w:rPr>
          <w:rFonts w:ascii="Times New Roman" w:hAnsi="Times New Roman" w:cs="Times New Roman"/>
          <w:sz w:val="27"/>
          <w:szCs w:val="27"/>
        </w:rPr>
        <w:t>Формы устного контроля:</w:t>
      </w:r>
    </w:p>
    <w:p>
      <w:pPr>
        <w:spacing w:after="0"/>
        <w:jc w:val="both"/>
        <w:rPr>
          <w:rFonts w:ascii="Times New Roman" w:hAnsi="Times New Roman" w:cs="Times New Roman"/>
          <w:sz w:val="27"/>
          <w:szCs w:val="27"/>
        </w:rPr>
      </w:pPr>
      <w:r>
        <w:rPr>
          <w:rFonts w:ascii="Times New Roman" w:hAnsi="Times New Roman" w:cs="Times New Roman"/>
          <w:sz w:val="27"/>
          <w:szCs w:val="27"/>
        </w:rPr>
        <w:t>-экзамен по билетам;</w:t>
      </w:r>
    </w:p>
    <w:p>
      <w:pPr>
        <w:spacing w:after="0"/>
        <w:jc w:val="both"/>
        <w:rPr>
          <w:rFonts w:ascii="Times New Roman" w:hAnsi="Times New Roman" w:cs="Times New Roman"/>
          <w:sz w:val="27"/>
          <w:szCs w:val="27"/>
        </w:rPr>
      </w:pPr>
      <w:r>
        <w:rPr>
          <w:rFonts w:ascii="Times New Roman" w:hAnsi="Times New Roman" w:cs="Times New Roman"/>
          <w:sz w:val="27"/>
          <w:szCs w:val="27"/>
        </w:rPr>
        <w:t>- аудирование;</w:t>
      </w:r>
    </w:p>
    <w:p>
      <w:pPr>
        <w:spacing w:after="0"/>
        <w:jc w:val="both"/>
        <w:rPr>
          <w:rFonts w:ascii="Times New Roman" w:hAnsi="Times New Roman" w:cs="Times New Roman"/>
          <w:sz w:val="27"/>
          <w:szCs w:val="27"/>
        </w:rPr>
      </w:pPr>
      <w:r>
        <w:rPr>
          <w:rFonts w:ascii="Times New Roman" w:hAnsi="Times New Roman" w:cs="Times New Roman"/>
          <w:sz w:val="27"/>
          <w:szCs w:val="27"/>
        </w:rPr>
        <w:t>-доклад;</w:t>
      </w:r>
    </w:p>
    <w:p>
      <w:pPr>
        <w:spacing w:after="0"/>
        <w:jc w:val="both"/>
        <w:rPr>
          <w:rFonts w:ascii="Times New Roman" w:hAnsi="Times New Roman" w:cs="Times New Roman"/>
          <w:sz w:val="27"/>
          <w:szCs w:val="27"/>
        </w:rPr>
      </w:pPr>
      <w:r>
        <w:rPr>
          <w:rFonts w:ascii="Times New Roman" w:hAnsi="Times New Roman" w:cs="Times New Roman"/>
          <w:sz w:val="27"/>
          <w:szCs w:val="27"/>
        </w:rPr>
        <w:t>Формы практического контроля:</w:t>
      </w:r>
    </w:p>
    <w:p>
      <w:pPr>
        <w:spacing w:after="0"/>
        <w:jc w:val="both"/>
        <w:rPr>
          <w:rFonts w:ascii="Times New Roman" w:hAnsi="Times New Roman" w:cs="Times New Roman"/>
          <w:sz w:val="27"/>
          <w:szCs w:val="27"/>
        </w:rPr>
      </w:pPr>
      <w:r>
        <w:rPr>
          <w:rFonts w:ascii="Times New Roman" w:hAnsi="Times New Roman" w:cs="Times New Roman"/>
          <w:sz w:val="27"/>
          <w:szCs w:val="27"/>
        </w:rPr>
        <w:t>-практическая работа;</w:t>
      </w:r>
    </w:p>
    <w:p>
      <w:pPr>
        <w:spacing w:after="0"/>
        <w:jc w:val="both"/>
        <w:rPr>
          <w:rFonts w:ascii="Times New Roman" w:hAnsi="Times New Roman" w:cs="Times New Roman"/>
          <w:sz w:val="27"/>
          <w:szCs w:val="27"/>
        </w:rPr>
      </w:pPr>
      <w:r>
        <w:rPr>
          <w:rFonts w:ascii="Times New Roman" w:hAnsi="Times New Roman" w:cs="Times New Roman"/>
          <w:sz w:val="27"/>
          <w:szCs w:val="27"/>
        </w:rPr>
        <w:t>-лабораторная работа</w:t>
      </w:r>
    </w:p>
    <w:p>
      <w:pPr>
        <w:spacing w:after="0"/>
        <w:jc w:val="both"/>
        <w:rPr>
          <w:rFonts w:ascii="Times New Roman" w:hAnsi="Times New Roman" w:cs="Times New Roman"/>
          <w:sz w:val="27"/>
          <w:szCs w:val="27"/>
        </w:rPr>
      </w:pPr>
      <w:r>
        <w:rPr>
          <w:rFonts w:ascii="Times New Roman" w:hAnsi="Times New Roman" w:cs="Times New Roman"/>
          <w:sz w:val="27"/>
          <w:szCs w:val="27"/>
        </w:rPr>
        <w:t>Формы комбинированного контроля:</w:t>
      </w:r>
    </w:p>
    <w:p>
      <w:pPr>
        <w:spacing w:after="0"/>
        <w:jc w:val="both"/>
        <w:rPr>
          <w:rFonts w:ascii="Times New Roman" w:hAnsi="Times New Roman" w:cs="Times New Roman"/>
          <w:sz w:val="27"/>
          <w:szCs w:val="27"/>
        </w:rPr>
      </w:pPr>
      <w:r>
        <w:rPr>
          <w:rFonts w:ascii="Times New Roman" w:hAnsi="Times New Roman" w:cs="Times New Roman"/>
          <w:sz w:val="27"/>
          <w:szCs w:val="27"/>
        </w:rPr>
        <w:t>-зачет;</w:t>
      </w:r>
    </w:p>
    <w:p>
      <w:pPr>
        <w:spacing w:after="0"/>
        <w:jc w:val="both"/>
        <w:rPr>
          <w:rFonts w:ascii="Times New Roman" w:hAnsi="Times New Roman" w:cs="Times New Roman"/>
          <w:sz w:val="27"/>
          <w:szCs w:val="27"/>
        </w:rPr>
      </w:pPr>
      <w:r>
        <w:rPr>
          <w:rFonts w:ascii="Times New Roman" w:hAnsi="Times New Roman" w:cs="Times New Roman"/>
          <w:sz w:val="27"/>
          <w:szCs w:val="27"/>
        </w:rPr>
        <w:t>-учебный проект или учебное исследование;</w:t>
      </w:r>
    </w:p>
    <w:p>
      <w:pPr>
        <w:spacing w:after="0"/>
        <w:jc w:val="both"/>
        <w:rPr>
          <w:rFonts w:ascii="Times New Roman" w:hAnsi="Times New Roman" w:cs="Times New Roman"/>
          <w:sz w:val="27"/>
          <w:szCs w:val="27"/>
        </w:rPr>
      </w:pPr>
      <w:r>
        <w:rPr>
          <w:rFonts w:ascii="Times New Roman" w:hAnsi="Times New Roman" w:cs="Times New Roman"/>
          <w:sz w:val="27"/>
          <w:szCs w:val="27"/>
        </w:rPr>
        <w:t>- защита портфолио.</w:t>
      </w: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4.4.Промежуточная аттестация в профильных 10-х классах проводится в обязательном порядке по двум предметам – математике и русскому  языку. </w:t>
      </w:r>
    </w:p>
    <w:p>
      <w:pPr>
        <w:spacing w:after="0"/>
        <w:jc w:val="both"/>
        <w:rPr>
          <w:rFonts w:ascii="Times New Roman" w:hAnsi="Times New Roman" w:cs="Times New Roman"/>
          <w:sz w:val="27"/>
          <w:szCs w:val="27"/>
        </w:rPr>
      </w:pPr>
      <w:r>
        <w:rPr>
          <w:rFonts w:ascii="Times New Roman" w:hAnsi="Times New Roman" w:cs="Times New Roman"/>
          <w:sz w:val="27"/>
          <w:szCs w:val="27"/>
        </w:rPr>
        <w:t>4.5. В классах с профильной подготовкой (10 кл)  обязательными  предметами  промежуточной аттестации ( 2 предмета) являются еще и  предметы, которые изучается по  профильным программам.</w:t>
      </w:r>
    </w:p>
    <w:p>
      <w:pPr>
        <w:spacing w:after="0"/>
        <w:jc w:val="both"/>
        <w:rPr>
          <w:rFonts w:ascii="Times New Roman" w:hAnsi="Times New Roman" w:cs="Times New Roman"/>
          <w:sz w:val="27"/>
          <w:szCs w:val="27"/>
        </w:rPr>
      </w:pPr>
      <w:r>
        <w:rPr>
          <w:rFonts w:ascii="Times New Roman" w:hAnsi="Times New Roman" w:cs="Times New Roman"/>
          <w:sz w:val="27"/>
          <w:szCs w:val="27"/>
        </w:rPr>
        <w:t>4.6. Количество предметов, выносимых на  промежуточную аттестацию, не должно быть более четырех.</w:t>
      </w:r>
    </w:p>
    <w:p>
      <w:pPr>
        <w:spacing w:after="0"/>
        <w:jc w:val="both"/>
        <w:rPr>
          <w:rFonts w:ascii="Times New Roman" w:hAnsi="Times New Roman" w:cs="Times New Roman"/>
          <w:sz w:val="27"/>
          <w:szCs w:val="27"/>
        </w:rPr>
      </w:pPr>
      <w:r>
        <w:rPr>
          <w:rFonts w:ascii="Times New Roman" w:hAnsi="Times New Roman" w:cs="Times New Roman"/>
          <w:sz w:val="27"/>
          <w:szCs w:val="27"/>
        </w:rPr>
        <w:t>4.7. Промежуточная аттестация осуществляется по  расписанию, утвержденному директором лицея, которое доводится до сведения учителей, учащихся, родителей (законных представителей) за две недели  до начала аттестации.</w:t>
      </w:r>
    </w:p>
    <w:p>
      <w:pPr>
        <w:spacing w:after="0"/>
        <w:rPr>
          <w:rFonts w:ascii="Times New Roman" w:hAnsi="Times New Roman" w:cs="Times New Roman"/>
          <w:b/>
          <w:sz w:val="27"/>
          <w:szCs w:val="27"/>
        </w:rPr>
      </w:pPr>
      <w:r>
        <w:rPr>
          <w:rFonts w:ascii="Times New Roman" w:hAnsi="Times New Roman" w:cs="Times New Roman"/>
          <w:b/>
          <w:sz w:val="27"/>
          <w:szCs w:val="27"/>
        </w:rPr>
        <w:t>5. Допуск учащихся к  промежуточной аттестации:</w:t>
      </w:r>
    </w:p>
    <w:p>
      <w:pPr>
        <w:spacing w:after="0"/>
        <w:jc w:val="both"/>
        <w:rPr>
          <w:rFonts w:ascii="Times New Roman" w:hAnsi="Times New Roman" w:cs="Times New Roman"/>
          <w:sz w:val="27"/>
          <w:szCs w:val="27"/>
        </w:rPr>
      </w:pPr>
      <w:r>
        <w:rPr>
          <w:rFonts w:ascii="Times New Roman" w:hAnsi="Times New Roman" w:cs="Times New Roman"/>
          <w:sz w:val="27"/>
          <w:szCs w:val="27"/>
        </w:rPr>
        <w:t>5.1.  К годовой промежуточной аттестации допускаются все учащиеся профильных 10 классов.</w:t>
      </w:r>
    </w:p>
    <w:p>
      <w:pPr>
        <w:spacing w:after="0"/>
        <w:ind w:firstLine="708"/>
        <w:jc w:val="both"/>
        <w:rPr>
          <w:rFonts w:ascii="Times New Roman" w:hAnsi="Times New Roman" w:cs="Times New Roman"/>
          <w:color w:val="C00000"/>
          <w:sz w:val="27"/>
          <w:szCs w:val="27"/>
        </w:rPr>
      </w:pPr>
    </w:p>
    <w:p>
      <w:pPr>
        <w:spacing w:after="0"/>
        <w:rPr>
          <w:rFonts w:ascii="Times New Roman" w:hAnsi="Times New Roman" w:cs="Times New Roman"/>
          <w:b/>
          <w:sz w:val="27"/>
          <w:szCs w:val="27"/>
        </w:rPr>
      </w:pPr>
      <w:r>
        <w:rPr>
          <w:rFonts w:ascii="Times New Roman" w:hAnsi="Times New Roman" w:cs="Times New Roman"/>
          <w:b/>
          <w:sz w:val="27"/>
          <w:szCs w:val="27"/>
        </w:rPr>
        <w:t>6. Освобождение учащихся от промежуточной аттестации.</w:t>
      </w:r>
    </w:p>
    <w:p>
      <w:pPr>
        <w:spacing w:after="0"/>
        <w:jc w:val="both"/>
        <w:rPr>
          <w:rFonts w:ascii="Times New Roman" w:hAnsi="Times New Roman" w:cs="Times New Roman"/>
          <w:b/>
          <w:sz w:val="27"/>
          <w:szCs w:val="27"/>
        </w:rPr>
      </w:pPr>
    </w:p>
    <w:p>
      <w:pPr>
        <w:spacing w:after="0"/>
        <w:jc w:val="both"/>
        <w:rPr>
          <w:rFonts w:ascii="Times New Roman" w:hAnsi="Times New Roman" w:cs="Times New Roman"/>
          <w:sz w:val="27"/>
          <w:szCs w:val="27"/>
        </w:rPr>
      </w:pPr>
      <w:r>
        <w:rPr>
          <w:rFonts w:ascii="Times New Roman" w:hAnsi="Times New Roman" w:cs="Times New Roman"/>
          <w:sz w:val="27"/>
          <w:szCs w:val="27"/>
        </w:rPr>
        <w:t>6.1. От  промежуточной аттестации   учащиеся профильных классов не освобождаются</w:t>
      </w:r>
    </w:p>
    <w:p>
      <w:pPr>
        <w:spacing w:after="0"/>
        <w:jc w:val="both"/>
        <w:rPr>
          <w:rFonts w:ascii="Times New Roman" w:hAnsi="Times New Roman" w:cs="Times New Roman"/>
          <w:sz w:val="27"/>
          <w:szCs w:val="27"/>
        </w:rPr>
      </w:pPr>
      <w:r>
        <w:rPr>
          <w:rFonts w:ascii="Times New Roman" w:hAnsi="Times New Roman" w:cs="Times New Roman"/>
          <w:sz w:val="27"/>
          <w:szCs w:val="27"/>
        </w:rPr>
        <w:t>6.2. Учащиеся, не прошедшие промежуточную аттестацию по уважительным причинам (пребывание на лечении в санатории, срочный отъезд в другой город, по состоянию здоровья и т.п.), должны пройти аттестацию в дополнительные сроки, установленные приказом директора лицея.</w:t>
      </w:r>
    </w:p>
    <w:p>
      <w:pPr>
        <w:spacing w:after="0"/>
        <w:ind w:left="708"/>
        <w:jc w:val="both"/>
        <w:rPr>
          <w:rFonts w:ascii="Times New Roman" w:hAnsi="Times New Roman" w:cs="Times New Roman"/>
          <w:color w:val="C00000"/>
          <w:sz w:val="27"/>
          <w:szCs w:val="27"/>
        </w:rPr>
      </w:pPr>
    </w:p>
    <w:p>
      <w:pPr>
        <w:spacing w:after="0"/>
        <w:rPr>
          <w:rFonts w:ascii="Times New Roman" w:hAnsi="Times New Roman" w:cs="Times New Roman"/>
          <w:b/>
          <w:sz w:val="27"/>
          <w:szCs w:val="27"/>
        </w:rPr>
      </w:pPr>
      <w:r>
        <w:rPr>
          <w:rFonts w:ascii="Times New Roman" w:hAnsi="Times New Roman" w:cs="Times New Roman"/>
          <w:b/>
          <w:sz w:val="27"/>
          <w:szCs w:val="27"/>
        </w:rPr>
        <w:t>7. Аттестационные материалы.</w:t>
      </w:r>
    </w:p>
    <w:p>
      <w:pPr>
        <w:spacing w:after="0"/>
        <w:jc w:val="both"/>
        <w:rPr>
          <w:rFonts w:ascii="Times New Roman" w:hAnsi="Times New Roman" w:cs="Times New Roman"/>
          <w:sz w:val="27"/>
          <w:szCs w:val="27"/>
        </w:rPr>
      </w:pPr>
      <w:r>
        <w:rPr>
          <w:rFonts w:ascii="Times New Roman" w:hAnsi="Times New Roman" w:cs="Times New Roman"/>
          <w:sz w:val="27"/>
          <w:szCs w:val="27"/>
        </w:rPr>
        <w:t>7.1. Материалы текущей аттестации на уровне учителя разрабатывает  учитель-</w:t>
      </w:r>
    </w:p>
    <w:p>
      <w:pPr>
        <w:spacing w:after="0"/>
        <w:ind w:firstLine="708"/>
        <w:jc w:val="both"/>
        <w:rPr>
          <w:rFonts w:ascii="Times New Roman" w:hAnsi="Times New Roman" w:cs="Times New Roman"/>
          <w:sz w:val="27"/>
          <w:szCs w:val="27"/>
        </w:rPr>
      </w:pPr>
      <w:r>
        <w:rPr>
          <w:rFonts w:ascii="Times New Roman" w:hAnsi="Times New Roman" w:cs="Times New Roman"/>
          <w:sz w:val="27"/>
          <w:szCs w:val="27"/>
        </w:rPr>
        <w:t>предметник.</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7.2. Материалы текущей аттестации на уровне администрации разрабатывает </w:t>
      </w:r>
    </w:p>
    <w:p>
      <w:pPr>
        <w:spacing w:after="0"/>
        <w:ind w:firstLine="708"/>
        <w:jc w:val="both"/>
        <w:rPr>
          <w:rFonts w:ascii="Times New Roman" w:hAnsi="Times New Roman" w:cs="Times New Roman"/>
          <w:sz w:val="27"/>
          <w:szCs w:val="27"/>
        </w:rPr>
      </w:pPr>
      <w:r>
        <w:rPr>
          <w:rFonts w:ascii="Times New Roman" w:hAnsi="Times New Roman" w:cs="Times New Roman"/>
          <w:sz w:val="27"/>
          <w:szCs w:val="27"/>
        </w:rPr>
        <w:t>администрация лицея.</w:t>
      </w:r>
    </w:p>
    <w:p>
      <w:pPr>
        <w:spacing w:after="0"/>
        <w:jc w:val="both"/>
        <w:rPr>
          <w:rFonts w:ascii="Times New Roman" w:hAnsi="Times New Roman" w:cs="Times New Roman"/>
          <w:sz w:val="27"/>
          <w:szCs w:val="27"/>
        </w:rPr>
      </w:pPr>
      <w:r>
        <w:rPr>
          <w:rFonts w:ascii="Times New Roman" w:hAnsi="Times New Roman" w:cs="Times New Roman"/>
          <w:sz w:val="27"/>
          <w:szCs w:val="27"/>
        </w:rPr>
        <w:t>7.3.Аттестационные материалы для промежуточной аттестации  могут быть разработаны:</w:t>
      </w:r>
    </w:p>
    <w:p>
      <w:pPr>
        <w:spacing w:after="0"/>
        <w:ind w:left="709"/>
        <w:jc w:val="both"/>
        <w:rPr>
          <w:rFonts w:ascii="Times New Roman" w:hAnsi="Times New Roman" w:cs="Times New Roman"/>
          <w:sz w:val="27"/>
          <w:szCs w:val="27"/>
        </w:rPr>
      </w:pPr>
      <w:r>
        <w:rPr>
          <w:rFonts w:ascii="Times New Roman" w:hAnsi="Times New Roman" w:cs="Times New Roman"/>
          <w:sz w:val="27"/>
          <w:szCs w:val="27"/>
        </w:rPr>
        <w:t>а) учителем-предметником, тогда они обсуждаются на заседании методического объединения и утверждаются приказом директора.</w:t>
      </w:r>
    </w:p>
    <w:p>
      <w:pPr>
        <w:spacing w:after="0"/>
        <w:ind w:left="709"/>
        <w:jc w:val="both"/>
        <w:rPr>
          <w:rFonts w:ascii="Times New Roman" w:hAnsi="Times New Roman" w:cs="Times New Roman"/>
          <w:sz w:val="27"/>
          <w:szCs w:val="27"/>
        </w:rPr>
      </w:pPr>
      <w:r>
        <w:rPr>
          <w:rFonts w:ascii="Times New Roman" w:hAnsi="Times New Roman" w:cs="Times New Roman"/>
          <w:sz w:val="27"/>
          <w:szCs w:val="27"/>
        </w:rPr>
        <w:t>б) администрацией лицея, в этом случае могут быть использованы стандартизованные КИМы ( ФИПИ, телекоммуникационной системы СтатГрад , а также  КИМы могут представлять выборку заданий из вариантов, разработанных учителями предметниками, контрольно-измерительных материалов, которые прошли экспертную оценку научно-методического совета лицея).</w:t>
      </w:r>
    </w:p>
    <w:p>
      <w:pPr>
        <w:spacing w:after="0"/>
        <w:ind w:left="709"/>
        <w:jc w:val="both"/>
        <w:rPr>
          <w:rFonts w:ascii="Times New Roman" w:hAnsi="Times New Roman" w:cs="Times New Roman"/>
          <w:sz w:val="27"/>
          <w:szCs w:val="27"/>
        </w:rPr>
      </w:pPr>
      <w:r>
        <w:rPr>
          <w:rFonts w:ascii="Times New Roman" w:hAnsi="Times New Roman" w:cs="Times New Roman"/>
          <w:sz w:val="27"/>
          <w:szCs w:val="27"/>
        </w:rPr>
        <w:t xml:space="preserve"> Весь аттестационный материал сдается в учебную часть за две недели до начала  аттестации и хранится в сейфе у  заместителя директора  по учебно-воспитательной работе и  выдаются непосредственно перед аттестацией.</w:t>
      </w:r>
    </w:p>
    <w:p>
      <w:pPr>
        <w:spacing w:after="0"/>
        <w:ind w:left="709"/>
        <w:jc w:val="both"/>
        <w:rPr>
          <w:rFonts w:ascii="Times New Roman" w:hAnsi="Times New Roman" w:cs="Times New Roman"/>
          <w:sz w:val="27"/>
          <w:szCs w:val="27"/>
        </w:rPr>
      </w:pPr>
      <w:r>
        <w:rPr>
          <w:rFonts w:ascii="Times New Roman" w:hAnsi="Times New Roman" w:cs="Times New Roman"/>
          <w:b/>
          <w:sz w:val="27"/>
          <w:szCs w:val="27"/>
        </w:rPr>
        <w:t>8. Аттестационные комиссии.</w:t>
      </w:r>
    </w:p>
    <w:p>
      <w:pPr>
        <w:spacing w:after="0"/>
        <w:jc w:val="both"/>
        <w:rPr>
          <w:rFonts w:ascii="Times New Roman" w:hAnsi="Times New Roman" w:cs="Times New Roman"/>
          <w:sz w:val="27"/>
          <w:szCs w:val="27"/>
        </w:rPr>
      </w:pPr>
      <w:r>
        <w:rPr>
          <w:rFonts w:ascii="Times New Roman" w:hAnsi="Times New Roman" w:cs="Times New Roman"/>
          <w:sz w:val="27"/>
          <w:szCs w:val="27"/>
        </w:rPr>
        <w:t>8.1. Аттестационные предметные комиссии  формируются на период промежуточной аттестации и состоят из учителя-предметника и одного ассистента  из числа преподавателей лицея.</w:t>
      </w:r>
    </w:p>
    <w:p>
      <w:pPr>
        <w:spacing w:after="0"/>
        <w:jc w:val="both"/>
        <w:rPr>
          <w:rFonts w:ascii="Times New Roman" w:hAnsi="Times New Roman" w:cs="Times New Roman"/>
          <w:sz w:val="27"/>
          <w:szCs w:val="27"/>
        </w:rPr>
      </w:pPr>
      <w:r>
        <w:rPr>
          <w:rFonts w:ascii="Times New Roman" w:hAnsi="Times New Roman" w:cs="Times New Roman"/>
          <w:sz w:val="27"/>
          <w:szCs w:val="27"/>
        </w:rPr>
        <w:t>8.2. Состав аттестационных комиссий указывается в расписании промежуточной аттестации и утверждается директором вместе с расписанием.</w:t>
      </w:r>
    </w:p>
    <w:p>
      <w:pPr>
        <w:spacing w:after="0"/>
        <w:ind w:firstLine="708"/>
        <w:jc w:val="both"/>
        <w:rPr>
          <w:rFonts w:ascii="Times New Roman" w:hAnsi="Times New Roman" w:cs="Times New Roman"/>
          <w:sz w:val="27"/>
          <w:szCs w:val="27"/>
        </w:rPr>
      </w:pPr>
    </w:p>
    <w:p>
      <w:pPr>
        <w:spacing w:after="0"/>
        <w:rPr>
          <w:rFonts w:ascii="Times New Roman" w:hAnsi="Times New Roman" w:cs="Times New Roman"/>
          <w:b/>
          <w:sz w:val="27"/>
          <w:szCs w:val="27"/>
        </w:rPr>
      </w:pPr>
      <w:r>
        <w:rPr>
          <w:rFonts w:ascii="Times New Roman" w:hAnsi="Times New Roman" w:cs="Times New Roman"/>
          <w:b/>
          <w:sz w:val="27"/>
          <w:szCs w:val="27"/>
        </w:rPr>
        <w:t>9.  Выставление отметок при аттестации.</w:t>
      </w:r>
    </w:p>
    <w:p>
      <w:pPr>
        <w:spacing w:after="0"/>
        <w:jc w:val="both"/>
        <w:rPr>
          <w:rFonts w:ascii="Times New Roman" w:hAnsi="Times New Roman" w:cs="Times New Roman"/>
          <w:sz w:val="27"/>
          <w:szCs w:val="27"/>
        </w:rPr>
      </w:pPr>
      <w:r>
        <w:rPr>
          <w:rFonts w:ascii="Times New Roman" w:hAnsi="Times New Roman" w:cs="Times New Roman"/>
          <w:sz w:val="27"/>
          <w:szCs w:val="27"/>
        </w:rPr>
        <w:t>9.1. Текущая аттестация осуществляется учителями-предметниками по пяти-бальной системе.  Учитель, проверяя и оценивая работы (в том числе контрольные), устные ответы учащихся, достигнутые навыки и  умения, выставляет отметку  электронный журнал и дневник учащегося.</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9.2. В рамках  промежуточной  аттестации отметки выставляются учащимся профильных классов на основании  решения аттестационной комиссии по окончанию аттестации и  записываются ассистентом  в протоколы соответствующего  образца. Отметка за устный ответ выставляется учащемуся при участии членов аттестационной комиссии и объявляется по окончании аттестации.  Отметка за письменную аттестационную работу вносится в протокол после проверки работ, в  том числе и  неудовлетворительная отметка,  и объявляется учащимся до начала аттестации по следующему предмету. </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9.3. Учитель-предметник переносит аттестационные отметки  в  электронный журнал. </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9.4. Учащимся, получившим  неудовлетворительную  аттестационную отметку по одному, двум или трем предметам, предоставляется возможность сдачи  повторной аттестации по предмету (предметам) аттестации до конца учебного года. </w:t>
      </w:r>
    </w:p>
    <w:p>
      <w:pPr>
        <w:spacing w:after="0"/>
        <w:jc w:val="both"/>
        <w:rPr>
          <w:rFonts w:ascii="Times New Roman" w:hAnsi="Times New Roman" w:cs="Times New Roman"/>
          <w:sz w:val="27"/>
          <w:szCs w:val="27"/>
        </w:rPr>
      </w:pPr>
      <w:r>
        <w:rPr>
          <w:rFonts w:ascii="Times New Roman" w:hAnsi="Times New Roman" w:cs="Times New Roman"/>
          <w:sz w:val="27"/>
          <w:szCs w:val="27"/>
        </w:rPr>
        <w:t xml:space="preserve">9.5. Неудовлетворительная отметка по предмету в электронный журнал  выставляется в том случае, если учащийся не пересдал аттестацию до окончания учебных занятий.  </w:t>
      </w:r>
    </w:p>
    <w:p>
      <w:pPr>
        <w:spacing w:after="0"/>
        <w:jc w:val="both"/>
        <w:rPr>
          <w:rFonts w:ascii="Times New Roman" w:hAnsi="Times New Roman" w:cs="Times New Roman"/>
          <w:sz w:val="27"/>
          <w:szCs w:val="27"/>
        </w:rPr>
      </w:pPr>
      <w:r>
        <w:rPr>
          <w:rFonts w:ascii="Times New Roman" w:hAnsi="Times New Roman" w:cs="Times New Roman"/>
          <w:sz w:val="27"/>
          <w:szCs w:val="27"/>
        </w:rPr>
        <w:t>9.6. На  период проведения промежуточной аттестации и выставления годовых отметок учащимся может быть, при необходимости,  создана конфликтная комиссия. В случае ее создания, состав конфликтной комиссии утверждается  приказом  директора.</w:t>
      </w:r>
    </w:p>
    <w:p>
      <w:pPr>
        <w:spacing w:after="0"/>
        <w:ind w:left="708"/>
        <w:jc w:val="both"/>
        <w:rPr>
          <w:rFonts w:ascii="Times New Roman" w:hAnsi="Times New Roman" w:cs="Times New Roman"/>
          <w:sz w:val="27"/>
          <w:szCs w:val="27"/>
        </w:rPr>
      </w:pPr>
    </w:p>
    <w:p>
      <w:pPr>
        <w:spacing w:after="0"/>
        <w:rPr>
          <w:rFonts w:ascii="Times New Roman" w:hAnsi="Times New Roman" w:cs="Times New Roman"/>
          <w:b/>
          <w:sz w:val="27"/>
          <w:szCs w:val="27"/>
        </w:rPr>
      </w:pPr>
      <w:r>
        <w:rPr>
          <w:rFonts w:ascii="Times New Roman" w:hAnsi="Times New Roman" w:cs="Times New Roman"/>
          <w:b/>
          <w:sz w:val="27"/>
          <w:szCs w:val="27"/>
        </w:rPr>
        <w:t>10. Перевод учащихся.</w:t>
      </w:r>
    </w:p>
    <w:p>
      <w:pPr>
        <w:spacing w:after="0"/>
        <w:jc w:val="both"/>
        <w:rPr>
          <w:rFonts w:ascii="Times New Roman" w:hAnsi="Times New Roman" w:cs="Times New Roman"/>
          <w:sz w:val="27"/>
          <w:szCs w:val="27"/>
        </w:rPr>
      </w:pPr>
      <w:r>
        <w:rPr>
          <w:rFonts w:ascii="Times New Roman" w:hAnsi="Times New Roman" w:cs="Times New Roman"/>
          <w:sz w:val="27"/>
          <w:szCs w:val="27"/>
        </w:rPr>
        <w:t>10.1. Перевод учащихся в следующий  класс осуществляется на основании Закона  «Об образовании в Российской Федерации», Устава МАОУ «Лицей №11».</w:t>
      </w:r>
    </w:p>
    <w:p>
      <w:pPr>
        <w:spacing w:after="0"/>
        <w:jc w:val="both"/>
        <w:rPr>
          <w:rFonts w:ascii="Times New Roman" w:hAnsi="Times New Roman" w:cs="Times New Roman"/>
          <w:sz w:val="27"/>
          <w:szCs w:val="27"/>
        </w:rPr>
      </w:pPr>
      <w:r>
        <w:rPr>
          <w:rFonts w:ascii="Times New Roman" w:hAnsi="Times New Roman" w:cs="Times New Roman"/>
          <w:sz w:val="27"/>
          <w:szCs w:val="27"/>
        </w:rPr>
        <w:t>10.2. Учащиеся,  освоившие в полном  объеме образовательную программу учебного года и успешно прошедшие   промежуточную аттестацию, переводятся в следующий  класс.</w:t>
      </w:r>
    </w:p>
    <w:p>
      <w:pPr>
        <w:spacing w:after="0"/>
        <w:jc w:val="both"/>
        <w:rPr>
          <w:rFonts w:ascii="Times New Roman" w:hAnsi="Times New Roman" w:cs="Times New Roman"/>
          <w:sz w:val="27"/>
          <w:szCs w:val="27"/>
        </w:rPr>
      </w:pPr>
      <w:r>
        <w:rPr>
          <w:rFonts w:ascii="Times New Roman" w:hAnsi="Times New Roman" w:cs="Times New Roman"/>
          <w:sz w:val="27"/>
          <w:szCs w:val="27"/>
        </w:rPr>
        <w:t>10.3. Неудовлетворительные результаты промежуточной аттестации по одному или нескольким учебным предметам или непрохождение промежуточной аттестации при отсутствии уважительных причин признаются академической задолженностью.</w:t>
      </w:r>
    </w:p>
    <w:p>
      <w:pPr>
        <w:spacing w:after="0"/>
        <w:jc w:val="both"/>
        <w:rPr>
          <w:rFonts w:ascii="Times New Roman" w:hAnsi="Times New Roman" w:cs="Times New Roman"/>
          <w:sz w:val="27"/>
          <w:szCs w:val="27"/>
        </w:rPr>
      </w:pPr>
      <w:r>
        <w:rPr>
          <w:rFonts w:ascii="Times New Roman" w:hAnsi="Times New Roman" w:cs="Times New Roman"/>
          <w:sz w:val="27"/>
          <w:szCs w:val="27"/>
        </w:rPr>
        <w:t>10.4. Учащиеся, имеющие академическую задолженность, вправе пройти повторную промежуточную аттестацию по соответствующему учебному предмету не более двух раз в сроки, определенные приказом директора.</w:t>
      </w:r>
    </w:p>
    <w:p>
      <w:pPr>
        <w:spacing w:after="0"/>
        <w:jc w:val="both"/>
        <w:rPr>
          <w:rFonts w:ascii="Times New Roman" w:hAnsi="Times New Roman" w:cs="Times New Roman"/>
          <w:sz w:val="27"/>
          <w:szCs w:val="27"/>
        </w:rPr>
      </w:pPr>
      <w:r>
        <w:rPr>
          <w:rFonts w:ascii="Times New Roman" w:hAnsi="Times New Roman" w:cs="Times New Roman"/>
          <w:sz w:val="27"/>
          <w:szCs w:val="27"/>
        </w:rPr>
        <w:t>10.5. Учащиеся, не прошедшие промежуточную аттестацию по уважительным причинам или имеющие академическую задолженность переводятся в следующий класс условно.</w:t>
      </w:r>
    </w:p>
    <w:p>
      <w:pPr>
        <w:spacing w:after="0"/>
        <w:jc w:val="both"/>
        <w:rPr>
          <w:rFonts w:ascii="Times New Roman" w:hAnsi="Times New Roman" w:cs="Times New Roman"/>
          <w:sz w:val="27"/>
          <w:szCs w:val="27"/>
        </w:rPr>
      </w:pPr>
      <w:r>
        <w:rPr>
          <w:rFonts w:ascii="Times New Roman" w:hAnsi="Times New Roman" w:cs="Times New Roman"/>
          <w:sz w:val="27"/>
          <w:szCs w:val="27"/>
        </w:rPr>
        <w:t>10.6. Учащиеся, не освоившие образовательную программу предыдущего уровня, не допускаются к обучению на следующей ступени общего образования.</w:t>
      </w:r>
    </w:p>
    <w:p>
      <w:pPr>
        <w:spacing w:after="0"/>
        <w:jc w:val="both"/>
        <w:rPr>
          <w:rFonts w:ascii="Times New Roman" w:hAnsi="Times New Roman" w:cs="Times New Roman"/>
          <w:sz w:val="27"/>
          <w:szCs w:val="27"/>
        </w:rPr>
      </w:pPr>
      <w:r>
        <w:rPr>
          <w:rFonts w:ascii="Times New Roman" w:hAnsi="Times New Roman" w:cs="Times New Roman"/>
          <w:sz w:val="27"/>
          <w:szCs w:val="27"/>
        </w:rPr>
        <w:t>10.7.Перевод учащихся в следующий класс осуществляется по решению педагогического совета. При оставлении на повторное обучение решение педагогического совета принимается с учетом мнения родителей (законных представителей), оформленного в письменном виде. Решение педагогического совета по итогам учебного года утверждается приказом директора лицея.</w:t>
      </w:r>
    </w:p>
    <w:p>
      <w:pPr>
        <w:spacing w:after="0"/>
        <w:rPr>
          <w:rFonts w:ascii="Times New Roman" w:hAnsi="Times New Roman" w:cs="Times New Roman"/>
          <w:b/>
          <w:sz w:val="27"/>
          <w:szCs w:val="27"/>
        </w:rPr>
      </w:pPr>
      <w:r>
        <w:rPr>
          <w:rFonts w:ascii="Times New Roman" w:hAnsi="Times New Roman" w:cs="Times New Roman"/>
          <w:b/>
          <w:sz w:val="27"/>
          <w:szCs w:val="27"/>
        </w:rPr>
        <w:t>11. Заключительные положения.</w:t>
      </w:r>
    </w:p>
    <w:p>
      <w:pPr>
        <w:spacing w:after="0"/>
        <w:jc w:val="both"/>
        <w:rPr>
          <w:rFonts w:ascii="Times New Roman" w:hAnsi="Times New Roman" w:cs="Times New Roman"/>
          <w:sz w:val="27"/>
          <w:szCs w:val="27"/>
        </w:rPr>
      </w:pPr>
      <w:r>
        <w:rPr>
          <w:rFonts w:ascii="Times New Roman" w:hAnsi="Times New Roman" w:cs="Times New Roman"/>
          <w:sz w:val="27"/>
          <w:szCs w:val="27"/>
        </w:rPr>
        <w:t>11.1. Данное  положение действует в течении одного учебного года.</w:t>
      </w:r>
    </w:p>
    <w:p>
      <w:pPr>
        <w:spacing w:after="0"/>
        <w:jc w:val="both"/>
        <w:rPr>
          <w:rFonts w:ascii="Times New Roman" w:hAnsi="Times New Roman" w:cs="Times New Roman"/>
          <w:sz w:val="27"/>
          <w:szCs w:val="27"/>
        </w:rPr>
      </w:pPr>
      <w:r>
        <w:rPr>
          <w:rFonts w:ascii="Times New Roman" w:hAnsi="Times New Roman" w:cs="Times New Roman"/>
          <w:sz w:val="27"/>
          <w:szCs w:val="27"/>
        </w:rPr>
        <w:t>11.2. Изменения и   дополнения в положение о промежуточной аттестации вносятся по решению Совета лицея, педагогического  совета и администрации, обсуждаются на заседании педагогического  совета и утверждаются приказом директора лицея.</w:t>
      </w: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spacing w:after="0"/>
        <w:contextualSpacing/>
        <w:jc w:val="both"/>
        <w:rPr>
          <w:rFonts w:ascii="Times New Roman" w:hAnsi="Times New Roman" w:cs="Times New Roman"/>
          <w:sz w:val="27"/>
          <w:szCs w:val="27"/>
        </w:rPr>
      </w:pPr>
    </w:p>
    <w:p>
      <w:pPr>
        <w:pStyle w:val="16"/>
        <w:spacing w:line="276" w:lineRule="auto"/>
        <w:jc w:val="both"/>
        <w:rPr>
          <w:rFonts w:ascii="Times New Roman" w:hAnsi="Times New Roman" w:cs="Times New Roman"/>
          <w:sz w:val="28"/>
          <w:szCs w:val="28"/>
        </w:rPr>
      </w:pPr>
    </w:p>
    <w:sectPr>
      <w:headerReference r:id="rId3" w:type="default"/>
      <w:pgSz w:w="11906" w:h="16838"/>
      <w:pgMar w:top="624" w:right="567" w:bottom="624" w:left="1134" w:header="709"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0338092"/>
      <w:docPartObj>
        <w:docPartGallery w:val="AutoText"/>
      </w:docPartObj>
    </w:sdtPr>
    <w:sdtContent>
      <w:p>
        <w:pPr>
          <w:pStyle w:val="5"/>
          <w:jc w:val="right"/>
        </w:pPr>
        <w:r>
          <w:fldChar w:fldCharType="begin"/>
        </w:r>
        <w:r>
          <w:instrText xml:space="preserve">PAGE   \* MERGEFORMAT</w:instrText>
        </w:r>
        <w:r>
          <w:fldChar w:fldCharType="separate"/>
        </w:r>
        <w:r>
          <w:t>8</w:t>
        </w:r>
        <w:r>
          <w:fldChar w:fldCharType="end"/>
        </w:r>
      </w:p>
    </w:sdtContent>
  </w:sdt>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4A"/>
    <w:rsid w:val="000160B5"/>
    <w:rsid w:val="00024DF3"/>
    <w:rsid w:val="00066452"/>
    <w:rsid w:val="00067632"/>
    <w:rsid w:val="00072FCB"/>
    <w:rsid w:val="00077331"/>
    <w:rsid w:val="00096AB7"/>
    <w:rsid w:val="000A0F10"/>
    <w:rsid w:val="000A5D9F"/>
    <w:rsid w:val="000E7E26"/>
    <w:rsid w:val="000F3CC8"/>
    <w:rsid w:val="000F766E"/>
    <w:rsid w:val="00104641"/>
    <w:rsid w:val="00117C18"/>
    <w:rsid w:val="00121325"/>
    <w:rsid w:val="00131319"/>
    <w:rsid w:val="00134353"/>
    <w:rsid w:val="00141250"/>
    <w:rsid w:val="00173282"/>
    <w:rsid w:val="00196146"/>
    <w:rsid w:val="001A3ED6"/>
    <w:rsid w:val="001A40C5"/>
    <w:rsid w:val="001B0238"/>
    <w:rsid w:val="001D17F3"/>
    <w:rsid w:val="001E2C42"/>
    <w:rsid w:val="001E575F"/>
    <w:rsid w:val="00204B94"/>
    <w:rsid w:val="0020565C"/>
    <w:rsid w:val="00205F99"/>
    <w:rsid w:val="00227DA3"/>
    <w:rsid w:val="0023614C"/>
    <w:rsid w:val="00253E37"/>
    <w:rsid w:val="002576C5"/>
    <w:rsid w:val="00271A96"/>
    <w:rsid w:val="00272771"/>
    <w:rsid w:val="002918B6"/>
    <w:rsid w:val="002D7DDD"/>
    <w:rsid w:val="00303B82"/>
    <w:rsid w:val="00321FBF"/>
    <w:rsid w:val="00322856"/>
    <w:rsid w:val="00334711"/>
    <w:rsid w:val="0033526D"/>
    <w:rsid w:val="00342B71"/>
    <w:rsid w:val="0035045F"/>
    <w:rsid w:val="00360731"/>
    <w:rsid w:val="00370A83"/>
    <w:rsid w:val="003736B3"/>
    <w:rsid w:val="003737B5"/>
    <w:rsid w:val="00375F06"/>
    <w:rsid w:val="00380378"/>
    <w:rsid w:val="00395B9F"/>
    <w:rsid w:val="003B28AB"/>
    <w:rsid w:val="003C5A18"/>
    <w:rsid w:val="00401029"/>
    <w:rsid w:val="0040470D"/>
    <w:rsid w:val="00433029"/>
    <w:rsid w:val="00472CB9"/>
    <w:rsid w:val="00486101"/>
    <w:rsid w:val="00492682"/>
    <w:rsid w:val="004A26F0"/>
    <w:rsid w:val="004D2C92"/>
    <w:rsid w:val="00500078"/>
    <w:rsid w:val="005026C4"/>
    <w:rsid w:val="00503C31"/>
    <w:rsid w:val="0051000D"/>
    <w:rsid w:val="00525487"/>
    <w:rsid w:val="00530B42"/>
    <w:rsid w:val="0053186A"/>
    <w:rsid w:val="00540AD9"/>
    <w:rsid w:val="00552F61"/>
    <w:rsid w:val="005577B5"/>
    <w:rsid w:val="0056075A"/>
    <w:rsid w:val="00571AFA"/>
    <w:rsid w:val="00573364"/>
    <w:rsid w:val="00582323"/>
    <w:rsid w:val="00585554"/>
    <w:rsid w:val="005A2BEE"/>
    <w:rsid w:val="005A4929"/>
    <w:rsid w:val="005E3CDB"/>
    <w:rsid w:val="005E56BD"/>
    <w:rsid w:val="005F1F32"/>
    <w:rsid w:val="005F5B22"/>
    <w:rsid w:val="006159C2"/>
    <w:rsid w:val="006202EE"/>
    <w:rsid w:val="00625B2D"/>
    <w:rsid w:val="006347D3"/>
    <w:rsid w:val="00635058"/>
    <w:rsid w:val="00635BFD"/>
    <w:rsid w:val="00652AC8"/>
    <w:rsid w:val="006540C1"/>
    <w:rsid w:val="00655201"/>
    <w:rsid w:val="00663735"/>
    <w:rsid w:val="00683D3C"/>
    <w:rsid w:val="0068493B"/>
    <w:rsid w:val="0068519B"/>
    <w:rsid w:val="006A3846"/>
    <w:rsid w:val="006B60B0"/>
    <w:rsid w:val="006C11CC"/>
    <w:rsid w:val="006C4633"/>
    <w:rsid w:val="006D2ABB"/>
    <w:rsid w:val="00703A0A"/>
    <w:rsid w:val="007040FC"/>
    <w:rsid w:val="007145A9"/>
    <w:rsid w:val="00716F03"/>
    <w:rsid w:val="00717EF2"/>
    <w:rsid w:val="00727C02"/>
    <w:rsid w:val="00733189"/>
    <w:rsid w:val="00745A0A"/>
    <w:rsid w:val="00771B65"/>
    <w:rsid w:val="007848A2"/>
    <w:rsid w:val="007C0764"/>
    <w:rsid w:val="007C43FE"/>
    <w:rsid w:val="007C511D"/>
    <w:rsid w:val="007D4077"/>
    <w:rsid w:val="007D55AC"/>
    <w:rsid w:val="007F4F93"/>
    <w:rsid w:val="007F6566"/>
    <w:rsid w:val="007F65DE"/>
    <w:rsid w:val="008576E0"/>
    <w:rsid w:val="008668CB"/>
    <w:rsid w:val="008708A1"/>
    <w:rsid w:val="0087290A"/>
    <w:rsid w:val="008A1261"/>
    <w:rsid w:val="008A4649"/>
    <w:rsid w:val="008A4B2F"/>
    <w:rsid w:val="008A52D2"/>
    <w:rsid w:val="008B76D0"/>
    <w:rsid w:val="008D3D67"/>
    <w:rsid w:val="008E2B52"/>
    <w:rsid w:val="008E78BF"/>
    <w:rsid w:val="00904198"/>
    <w:rsid w:val="0091646F"/>
    <w:rsid w:val="0093434D"/>
    <w:rsid w:val="0094718D"/>
    <w:rsid w:val="00951743"/>
    <w:rsid w:val="00982E8A"/>
    <w:rsid w:val="00991135"/>
    <w:rsid w:val="009937A8"/>
    <w:rsid w:val="00996837"/>
    <w:rsid w:val="009B6D85"/>
    <w:rsid w:val="009C224D"/>
    <w:rsid w:val="009C5229"/>
    <w:rsid w:val="009C74D3"/>
    <w:rsid w:val="009E002A"/>
    <w:rsid w:val="009E7381"/>
    <w:rsid w:val="009F0A0A"/>
    <w:rsid w:val="00A07B13"/>
    <w:rsid w:val="00A21312"/>
    <w:rsid w:val="00A2278F"/>
    <w:rsid w:val="00A30669"/>
    <w:rsid w:val="00A40688"/>
    <w:rsid w:val="00A42A6D"/>
    <w:rsid w:val="00A4742E"/>
    <w:rsid w:val="00A55B62"/>
    <w:rsid w:val="00A6403B"/>
    <w:rsid w:val="00A66442"/>
    <w:rsid w:val="00A86EFA"/>
    <w:rsid w:val="00AA05E6"/>
    <w:rsid w:val="00AB6791"/>
    <w:rsid w:val="00AC4EB6"/>
    <w:rsid w:val="00AE5336"/>
    <w:rsid w:val="00AF3C2F"/>
    <w:rsid w:val="00B05015"/>
    <w:rsid w:val="00B079B9"/>
    <w:rsid w:val="00B10943"/>
    <w:rsid w:val="00B20459"/>
    <w:rsid w:val="00B33121"/>
    <w:rsid w:val="00B36496"/>
    <w:rsid w:val="00B5070F"/>
    <w:rsid w:val="00B61265"/>
    <w:rsid w:val="00B80CC2"/>
    <w:rsid w:val="00B82E43"/>
    <w:rsid w:val="00B86AA7"/>
    <w:rsid w:val="00B926B8"/>
    <w:rsid w:val="00B94E0F"/>
    <w:rsid w:val="00B96D00"/>
    <w:rsid w:val="00B979AB"/>
    <w:rsid w:val="00BA53EB"/>
    <w:rsid w:val="00BA739C"/>
    <w:rsid w:val="00BD0ECD"/>
    <w:rsid w:val="00BD73D8"/>
    <w:rsid w:val="00BE3C3E"/>
    <w:rsid w:val="00BE5DBE"/>
    <w:rsid w:val="00BF51B9"/>
    <w:rsid w:val="00C22BA1"/>
    <w:rsid w:val="00C365A0"/>
    <w:rsid w:val="00C4189C"/>
    <w:rsid w:val="00C50D74"/>
    <w:rsid w:val="00C72D49"/>
    <w:rsid w:val="00CB7E4C"/>
    <w:rsid w:val="00CF44E1"/>
    <w:rsid w:val="00CF7841"/>
    <w:rsid w:val="00CF7C1F"/>
    <w:rsid w:val="00D04900"/>
    <w:rsid w:val="00D16514"/>
    <w:rsid w:val="00D34295"/>
    <w:rsid w:val="00D368CE"/>
    <w:rsid w:val="00D64923"/>
    <w:rsid w:val="00D81F47"/>
    <w:rsid w:val="00D82302"/>
    <w:rsid w:val="00DA4733"/>
    <w:rsid w:val="00DC303E"/>
    <w:rsid w:val="00DD7A22"/>
    <w:rsid w:val="00DE54D0"/>
    <w:rsid w:val="00E0007F"/>
    <w:rsid w:val="00E1353A"/>
    <w:rsid w:val="00E169E6"/>
    <w:rsid w:val="00E173C2"/>
    <w:rsid w:val="00E26655"/>
    <w:rsid w:val="00E27D91"/>
    <w:rsid w:val="00E424CA"/>
    <w:rsid w:val="00E60B29"/>
    <w:rsid w:val="00E60CC4"/>
    <w:rsid w:val="00E80207"/>
    <w:rsid w:val="00EF4153"/>
    <w:rsid w:val="00F154F6"/>
    <w:rsid w:val="00F20D2B"/>
    <w:rsid w:val="00F21D48"/>
    <w:rsid w:val="00F2634A"/>
    <w:rsid w:val="00F2737B"/>
    <w:rsid w:val="00F87FB7"/>
    <w:rsid w:val="00FA169D"/>
    <w:rsid w:val="00FA2D59"/>
    <w:rsid w:val="00FB26D9"/>
    <w:rsid w:val="00FB66B2"/>
    <w:rsid w:val="00FC74D7"/>
    <w:rsid w:val="00FD788D"/>
    <w:rsid w:val="00FF4765"/>
    <w:rsid w:val="7439549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qFormat="1"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8">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alloon Text"/>
    <w:basedOn w:val="1"/>
    <w:link w:val="17"/>
    <w:semiHidden/>
    <w:unhideWhenUsed/>
    <w:uiPriority w:val="99"/>
    <w:pPr>
      <w:spacing w:after="0" w:line="240" w:lineRule="auto"/>
    </w:pPr>
    <w:rPr>
      <w:rFonts w:ascii="Tahoma" w:hAnsi="Tahoma" w:cs="Tahoma"/>
      <w:sz w:val="16"/>
      <w:szCs w:val="16"/>
    </w:rPr>
  </w:style>
  <w:style w:type="paragraph" w:styleId="3">
    <w:name w:val="Plain Text"/>
    <w:basedOn w:val="1"/>
    <w:link w:val="13"/>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4">
    <w:name w:val="HTML Address"/>
    <w:basedOn w:val="1"/>
    <w:link w:val="12"/>
    <w:semiHidden/>
    <w:unhideWhenUsed/>
    <w:qFormat/>
    <w:uiPriority w:val="99"/>
    <w:pPr>
      <w:spacing w:after="0" w:line="240" w:lineRule="auto"/>
    </w:pPr>
    <w:rPr>
      <w:rFonts w:ascii="Times New Roman" w:hAnsi="Times New Roman" w:eastAsia="Times New Roman" w:cs="Times New Roman"/>
      <w:i/>
      <w:iCs/>
      <w:sz w:val="24"/>
      <w:szCs w:val="24"/>
      <w:lang w:eastAsia="ru-RU"/>
    </w:rPr>
  </w:style>
  <w:style w:type="paragraph" w:styleId="5">
    <w:name w:val="header"/>
    <w:basedOn w:val="1"/>
    <w:link w:val="18"/>
    <w:unhideWhenUsed/>
    <w:uiPriority w:val="99"/>
    <w:pPr>
      <w:tabs>
        <w:tab w:val="center" w:pos="4677"/>
        <w:tab w:val="right" w:pos="9355"/>
      </w:tabs>
      <w:spacing w:after="0" w:line="240" w:lineRule="auto"/>
    </w:pPr>
  </w:style>
  <w:style w:type="paragraph" w:styleId="6">
    <w:name w:val="footer"/>
    <w:basedOn w:val="1"/>
    <w:link w:val="19"/>
    <w:unhideWhenUsed/>
    <w:uiPriority w:val="99"/>
    <w:pPr>
      <w:tabs>
        <w:tab w:val="center" w:pos="4677"/>
        <w:tab w:val="right" w:pos="9355"/>
      </w:tabs>
      <w:spacing w:after="0" w:line="240" w:lineRule="auto"/>
    </w:pPr>
  </w:style>
  <w:style w:type="paragraph" w:styleId="7">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9">
    <w:name w:val="Strong"/>
    <w:basedOn w:val="8"/>
    <w:qFormat/>
    <w:uiPriority w:val="22"/>
    <w:rPr>
      <w:b/>
      <w:bCs/>
    </w:rPr>
  </w:style>
  <w:style w:type="table" w:styleId="11">
    <w:name w:val="Table Grid"/>
    <w:basedOn w:val="10"/>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Адрес HTML Знак"/>
    <w:basedOn w:val="8"/>
    <w:link w:val="4"/>
    <w:semiHidden/>
    <w:uiPriority w:val="99"/>
    <w:rPr>
      <w:rFonts w:ascii="Times New Roman" w:hAnsi="Times New Roman" w:eastAsia="Times New Roman" w:cs="Times New Roman"/>
      <w:i/>
      <w:iCs/>
      <w:sz w:val="24"/>
      <w:szCs w:val="24"/>
      <w:lang w:eastAsia="ru-RU"/>
    </w:rPr>
  </w:style>
  <w:style w:type="character" w:customStyle="1" w:styleId="13">
    <w:name w:val="Текст Знак"/>
    <w:basedOn w:val="8"/>
    <w:link w:val="3"/>
    <w:semiHidden/>
    <w:uiPriority w:val="99"/>
    <w:rPr>
      <w:rFonts w:ascii="Times New Roman" w:hAnsi="Times New Roman" w:eastAsia="Times New Roman" w:cs="Times New Roman"/>
      <w:sz w:val="24"/>
      <w:szCs w:val="24"/>
      <w:lang w:eastAsia="ru-RU"/>
    </w:rPr>
  </w:style>
  <w:style w:type="paragraph" w:customStyle="1" w:styleId="14">
    <w:name w:val="Обычный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5">
    <w:name w:val="Обычный2"/>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6">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17">
    <w:name w:val="Текст выноски Знак"/>
    <w:basedOn w:val="8"/>
    <w:link w:val="2"/>
    <w:semiHidden/>
    <w:uiPriority w:val="99"/>
    <w:rPr>
      <w:rFonts w:ascii="Tahoma" w:hAnsi="Tahoma" w:cs="Tahoma"/>
      <w:sz w:val="16"/>
      <w:szCs w:val="16"/>
    </w:rPr>
  </w:style>
  <w:style w:type="character" w:customStyle="1" w:styleId="18">
    <w:name w:val="Верхний колонтитул Знак"/>
    <w:basedOn w:val="8"/>
    <w:link w:val="5"/>
    <w:uiPriority w:val="99"/>
  </w:style>
  <w:style w:type="character" w:customStyle="1" w:styleId="19">
    <w:name w:val="Нижний колонтитул Знак"/>
    <w:basedOn w:val="8"/>
    <w:link w:val="6"/>
    <w:uiPriority w:val="99"/>
  </w:style>
  <w:style w:type="paragraph" w:styleId="2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Computer</Company>
  <Pages>9</Pages>
  <Words>2072</Words>
  <Characters>11816</Characters>
  <Lines>98</Lines>
  <Paragraphs>27</Paragraphs>
  <TotalTime>1</TotalTime>
  <ScaleCrop>false</ScaleCrop>
  <LinksUpToDate>false</LinksUpToDate>
  <CharactersWithSpaces>13861</CharactersWithSpaces>
  <Application>WPS Office_11.2.0.9255_F1E327BC-269C-435d-A152-05C5408002CA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2018-09-06T08:39:00Z</dcterms:created>
  <dc:creator>User</dc:creator>
  <cp:lastModifiedBy>elena</cp:lastModifiedBy>
  <cp:lastPrinted>2017-10-10T07:12:00Z</cp:lastPrinted>
  <dcterms:modified xsi:type="dcterms:W3CDTF">2020-04-10T17:00:11Z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1049-11.2.0.9255</vt:lpwstr>
  </property>
</Properties>
</file>