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ОТЧЕТ О РЕАЛИЗАЦИИ ПРОЕКТА 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«ПРОФИЛЬНЫЕ КЛАССЫ»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ПО НАПРАВЛЕНИЮ естественнонаучного профиля медицинские классы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ОУ МАОУ «Лицей №11» г.Ростова-на-Дону</w:t>
      </w:r>
    </w:p>
    <w:p>
      <w:pPr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suppressAutoHyphens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820"/>
        <w:gridCol w:w="1123"/>
        <w:gridCol w:w="2914"/>
        <w:gridCol w:w="1003"/>
        <w:gridCol w:w="1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jc w:val="center"/>
            </w:pPr>
            <w:r>
              <w:t>№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Мероприятие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Кол-во участников</w:t>
            </w:r>
          </w:p>
        </w:tc>
        <w:tc>
          <w:tcPr>
            <w:tcW w:w="2914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>Краткое описание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Даты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уровень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Мероприятие,приуроченное ко всемирному дню оказания первой медицинской помощи.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35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Ознакомление с оснащением машины бригады Скорой помощи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14.09.19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Мероприятие,приуроченное ко всемирному дню оказания первой медицинской помощи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47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Квиз «помоги первым»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18.09.19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3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Школьный этап ВсОШ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Химия-53 чел</w:t>
            </w:r>
          </w:p>
          <w:p>
            <w:pPr>
              <w:spacing w:after="0" w:line="240" w:lineRule="auto"/>
            </w:pP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Победители и призеры:</w:t>
            </w:r>
          </w:p>
          <w:p>
            <w:pPr>
              <w:spacing w:after="0" w:line="240" w:lineRule="auto"/>
            </w:pPr>
            <w:r>
              <w:t xml:space="preserve"> Химия-24 чел</w:t>
            </w:r>
          </w:p>
          <w:p>
            <w:pPr>
              <w:spacing w:after="0" w:line="240" w:lineRule="auto"/>
            </w:pP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19.09.19-химия</w:t>
            </w:r>
          </w:p>
          <w:p>
            <w:pPr>
              <w:spacing w:after="0" w:line="240" w:lineRule="auto"/>
            </w:pPr>
          </w:p>
          <w:p>
            <w:pPr>
              <w:spacing w:after="0" w:line="240" w:lineRule="auto"/>
            </w:pP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4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Акция «Согревая сердца»,посвященная всемирному дню сердца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121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Проведение в лицее квеста «Согревая сердца»,посвященная всемирному дню сердца</w:t>
            </w:r>
          </w:p>
          <w:p>
            <w:pPr>
              <w:spacing w:after="0" w:line="240" w:lineRule="auto"/>
            </w:pPr>
            <w:r>
              <w:t>5 команд 8-классников прошли по 5 станциям: «операционная», «найди отличия», «правда или миф», «экг лабиринт», «здоровые цифры здорового человека»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06.10.19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5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Школьный этап ВсОШ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Биология-122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Биология-26 чел призеры и победители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07.10.19</w:t>
            </w:r>
          </w:p>
          <w:p>
            <w:pPr>
              <w:spacing w:after="0" w:line="240" w:lineRule="auto"/>
            </w:pPr>
            <w:r>
              <w:t>биология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6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Шуточная и не очень викторина, приуроченная к Международному дню врача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67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Проведение викторины в старших классах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08.10.19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7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Мероприятие,приуроченное ко всемирному дню Зрения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270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 xml:space="preserve">Акция «Прозрение» 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10.10.19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8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во всероссийской образовательно-просветительской акции «Mendeleev Lab» на базе ДГТУ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45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Участие учащихся в Химической лаборатории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12.10.19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9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Тренинг «степной огонь» по профилактике СПИДа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30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Панкова Анна врач центра по профилактике и борьбе со СПИД провела с учащимися тренинг «степной огонь»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15.10.19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10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проекте «школьная медицина»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49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Онлайн тренинг«Секунды ценою в жизнь»мероприятие, направленное на восстановление жизнедеятельности организма и выведения его из клинической смерти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17.10.19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11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Акция«Гомеопатия, миф или реальность». Приурочено ко дню отечественной гомеопатии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53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Квиз о гомеопатии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22.10.19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12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Акция, посвященная профилактике различных видов зависимости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523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Уроки в начальной школе посвященные ЗОЖ,вместе с организацией «молодые медики Дона» учащиеся организовали 7 станций,посвященных тематике различных типов зависимостей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25.10.19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13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Посещение РОСТГМУ «Университетские субботы».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48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Учащиеся узнали историю становления и перспективы развития университета,правила приема в ростгму,порядок проведения и регламент внутриуниверситетских олимпиад</w:t>
            </w:r>
          </w:p>
          <w:p>
            <w:pPr>
              <w:spacing w:after="0" w:line="240" w:lineRule="auto"/>
            </w:pPr>
            <w:r>
              <w:t>Посещение музея нормальной анатомии, кафедр анатомии, хирургии и терапии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26.10.19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14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городском форуме ««Dance4life»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7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Форум посвящен профилактике Вич,наркомании,туберкулеза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3010.19-31.10.19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15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Школа «Надежда»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2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Посещение занятий биологии и химии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11.11.19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16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проекте «школьная медицина»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29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Онлайн тренинг«Секунды ценою в жизнь»мероприятие, направленное на спасение человека, провалившегося под лед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14.11.19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17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Муниципальный этап ВсОШ. биология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16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3 победителя,13 призеров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15.11.19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18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акция посвященная дню борьбы с сахарным диабетом и анарексией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23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Проведение акции,посвященной рациональному питанию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16.11.19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19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Муниципальный этап ВсОШ. химия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7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2 победителя 4 призера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19.11.19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Посещение РОСТГМУ в рамках проекта «Ваша будущая специальность»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32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Представители медуниверситета познакомили учащихся со специальностями хирургии,терапии и хирургии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23.11.19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20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Посещение РОСТГМУ «Университетские субботы».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41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Знакомство с кафедрой микробиологии и педиатрии. Участие в симуляции реанимационных мероприятий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27.11.19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21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Акция посвященная дню борьбы со Спидом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184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Проведение квиза по профилактике ВИЧ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01.12.19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22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 xml:space="preserve">Совещание для руководителей ОУ </w:t>
            </w:r>
          </w:p>
          <w:p>
            <w:pPr>
              <w:spacing w:after="0" w:line="240" w:lineRule="auto"/>
            </w:pPr>
            <w:r>
              <w:t>и кураторов профильных классов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1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Участие в совещании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02.12.19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23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заседании Координационного совета по реализации проекта «Здоровьесбережение» в ОУ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Отчет о посещении всероссийской конференции «За ЗОЖ» в г.Псков.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17.12.19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24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«мастерская деда Мороза» в онкогематологическом отделении ОДКБ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Волонтеры-медики лицея провели мастер-класс с детьми,находящимися на длительном лечении в онкогематологическом отделении ОДКБ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19.12.19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25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городской акции «Рождественский перезвон»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42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Волонтеры-медики лицея организовали сбор и доставку подарков для малообеспеченных семей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19.12.19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26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Посещение РОСТГМУ «Университетские субботы».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38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Кафедра  стоматологии и фармацевтики, знакомство с аптекой на территории РОСТГМУ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23.12.19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27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подготовке и проведении Эко-урока, совместно с ГК «Чистый город»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12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Волонтеры-медики(учащиеся профильных классов) помогли организовать и провести эко-урок,на котором писутствовали министр природных ресурсов Михаил  Фишкин и коммерческий директор ГК «Чистый город» Таможенникова Светлана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28.12.19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28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«Новогодний десант добра»</w:t>
            </w:r>
          </w:p>
          <w:p>
            <w:pPr>
              <w:spacing w:after="0" w:line="240" w:lineRule="auto"/>
            </w:pPr>
            <w:r>
              <w:t>В онкогематологическом отделении онкоинститута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Волонтеры-медики(учащиеся профильных классов) организовали  мастер класс в онкогематологическом отделении онкоинститута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14.01.20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29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Помощь в подготовке и участие открытого урока «Чем опасен СНЮС»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14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Помощь в подготовке и проведении,а также участие Волонтеры-медики(учащихся профильных классов) в открытом,интегрированном уроке по профилактике употребления СНЮС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17.01.20</w:t>
            </w:r>
          </w:p>
        </w:tc>
        <w:tc>
          <w:tcPr>
            <w:tcW w:w="101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30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проекте «школьная медицина»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45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Участие в онлайн-тренинге навыков непрофессионального спасателя «Секунды ценою в жизнь» .тема «Оказание помощи при поражении электротоком»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24.01.20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31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Региональный этап ВсОШ Биология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9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Участие 9 учащихся лицея,призеров и победителей муниципального этапа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27.01.20,29.01.20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32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Участие в проекте «школьная медицина»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25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Участие в онлайн-беседе «Охрана репродуктивного здоровья у юношей»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29.01.20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</w:pPr>
            <w:r>
              <w:t>33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t>Олимпиада РОСТГМУ «Будущий врач»</w:t>
            </w:r>
          </w:p>
        </w:tc>
        <w:tc>
          <w:tcPr>
            <w:tcW w:w="1123" w:type="dxa"/>
          </w:tcPr>
          <w:p>
            <w:pPr>
              <w:spacing w:after="0" w:line="240" w:lineRule="auto"/>
            </w:pPr>
            <w:r>
              <w:t>47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</w:pPr>
            <w:r>
              <w:t>Регистрация участников олимпиады РОСТГМУ «Будущий врач»</w:t>
            </w:r>
          </w:p>
        </w:tc>
        <w:tc>
          <w:tcPr>
            <w:tcW w:w="1003" w:type="dxa"/>
          </w:tcPr>
          <w:p>
            <w:pPr>
              <w:spacing w:after="0" w:line="240" w:lineRule="auto"/>
            </w:pPr>
            <w:r>
              <w:t>09.01.20-31.01.20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34</w:t>
            </w:r>
          </w:p>
        </w:tc>
        <w:tc>
          <w:tcPr>
            <w:tcW w:w="2820" w:type="dxa"/>
          </w:tcPr>
          <w:p>
            <w:pPr>
              <w:spacing w:after="0" w:line="240" w:lineRule="auto"/>
            </w:pPr>
            <w:r>
              <w:rPr>
                <w:rFonts w:hint="default" w:ascii="Times New Roman" w:hAnsi="Times New Roman" w:eastAsia="sans-serif" w:cs="Times New Roman"/>
                <w:sz w:val="24"/>
                <w:szCs w:val="24"/>
              </w:rPr>
              <w:t>Организация и проведения занятий  «Первый шаг в медицину» для обучающихся 5 –6 классо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78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t xml:space="preserve">Волонтеры-медики(учащиеся профильных классов) организовали </w:t>
            </w:r>
            <w:r>
              <w:rPr>
                <w:lang w:val="ru-RU"/>
              </w:rPr>
              <w:t>серию</w:t>
            </w:r>
            <w:r>
              <w:rPr>
                <w:rFonts w:hint="default"/>
                <w:lang w:val="ru-RU"/>
              </w:rPr>
              <w:t xml:space="preserve"> уроков</w:t>
            </w:r>
          </w:p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По оказанию первой медицинской помощи для учащихся 5=6 классов 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01.02.20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35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rPr>
                <w:rFonts w:hint="default" w:ascii="Times New Roman" w:hAnsi="Times New Roman" w:eastAsia="sans-serif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Квест «Нет курению»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82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Проведение квеста, посвященного борьбе с курением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03.02.20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школьный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36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Участие в мероприятии «я есть и я буду»,посвященное всемирному дню борьбы с раковыми заболеваниями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Организация и проведения мероприятия, посвященного дню борьбы с онкозаболеваниями в детском отделении онкоинститута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04.02.20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37</w:t>
            </w:r>
          </w:p>
        </w:tc>
        <w:tc>
          <w:tcPr>
            <w:tcW w:w="282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Мероприятие «экология а не онкология»,посвященное международному дню онкобольного ребенка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</w:p>
        </w:tc>
        <w:tc>
          <w:tcPr>
            <w:tcW w:w="2914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Проведение студентами медуниверситета и врачами онкоинститута мероприятия с учащимися профклассов,на котором учащихся познакомили с проблемой онкологических заболеваний и с принципами их профилактики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15.02.20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38</w:t>
            </w:r>
          </w:p>
        </w:tc>
        <w:tc>
          <w:tcPr>
            <w:tcW w:w="2820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t>Посещение РОСТГМУ «Университетские субботы».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35 чел</w:t>
            </w:r>
          </w:p>
        </w:tc>
        <w:tc>
          <w:tcPr>
            <w:tcW w:w="2914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Факультеты общей клинической практики и медико-профилактический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22.02.20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39</w:t>
            </w:r>
          </w:p>
        </w:tc>
        <w:tc>
          <w:tcPr>
            <w:tcW w:w="2820" w:type="dxa"/>
            <w:vAlign w:val="top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Акция «Просветись», посвященная дню борьбы с туберкулезом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84 чел</w:t>
            </w:r>
          </w:p>
        </w:tc>
        <w:tc>
          <w:tcPr>
            <w:tcW w:w="2914" w:type="dxa"/>
            <w:vAlign w:val="top"/>
          </w:tcPr>
          <w:p>
            <w:pPr>
              <w:spacing w:after="0" w:line="240" w:lineRule="auto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t xml:space="preserve">Проведение квиза по профилактике </w:t>
            </w:r>
            <w:r>
              <w:rPr>
                <w:lang w:val="ru-RU"/>
              </w:rPr>
              <w:t>туберкулеза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24.03.20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lang w:val="ru-RU"/>
              </w:rPr>
              <w:t>муниципальный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40</w:t>
            </w:r>
          </w:p>
        </w:tc>
        <w:tc>
          <w:tcPr>
            <w:tcW w:w="2820" w:type="dxa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Участие в первом всероссийском форуме для школьников«Моя будущая профессия-врач»</w:t>
            </w:r>
          </w:p>
        </w:tc>
        <w:tc>
          <w:tcPr>
            <w:tcW w:w="112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 чел</w:t>
            </w:r>
          </w:p>
        </w:tc>
        <w:tc>
          <w:tcPr>
            <w:tcW w:w="2914" w:type="dxa"/>
            <w:vAlign w:val="top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lang w:val="ru-RU"/>
              </w:rPr>
              <w:t>Участие</w:t>
            </w:r>
            <w:r>
              <w:rPr>
                <w:rFonts w:hint="default"/>
                <w:lang w:val="ru-RU"/>
              </w:rPr>
              <w:t xml:space="preserve"> в презентации и защите исследовательских работ и проектов,олимпиаде по химии и биологии, профориентационные встречи, мастер классы преподователей ВУЗов г. Санкт-Петербурга. Кубок и диплом за удачный дебют,дипломы призеров за участие в олимпиаде медицинского направления,диплом за 2 место в исследовательской конференции школьников медицинского направления</w:t>
            </w:r>
          </w:p>
        </w:tc>
        <w:tc>
          <w:tcPr>
            <w:tcW w:w="1003" w:type="dxa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17.03.20-21.03.20</w:t>
            </w:r>
          </w:p>
        </w:tc>
        <w:tc>
          <w:tcPr>
            <w:tcW w:w="1011" w:type="dxa"/>
            <w:vAlign w:val="top"/>
          </w:tcPr>
          <w:p>
            <w:pPr>
              <w:spacing w:after="0" w:line="240" w:lineRule="auto"/>
              <w:rPr>
                <w:rFonts w:hint="default"/>
                <w:lang w:val="ru-RU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ый</w:t>
            </w:r>
            <w:bookmarkEnd w:id="0"/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59"/>
    <w:rsid w:val="00012F62"/>
    <w:rsid w:val="00062863"/>
    <w:rsid w:val="001C1C3C"/>
    <w:rsid w:val="001F28CC"/>
    <w:rsid w:val="00343A3E"/>
    <w:rsid w:val="0039392A"/>
    <w:rsid w:val="00404E92"/>
    <w:rsid w:val="004D1B23"/>
    <w:rsid w:val="005B6413"/>
    <w:rsid w:val="00634867"/>
    <w:rsid w:val="006D0A64"/>
    <w:rsid w:val="007179F3"/>
    <w:rsid w:val="00775B86"/>
    <w:rsid w:val="009626B5"/>
    <w:rsid w:val="00A63B59"/>
    <w:rsid w:val="00AA6BE9"/>
    <w:rsid w:val="00AF68CC"/>
    <w:rsid w:val="00B83FDD"/>
    <w:rsid w:val="00C611B7"/>
    <w:rsid w:val="00C6723C"/>
    <w:rsid w:val="00CE134E"/>
    <w:rsid w:val="00D275B2"/>
    <w:rsid w:val="00DB2A75"/>
    <w:rsid w:val="00E11C23"/>
    <w:rsid w:val="00E16A89"/>
    <w:rsid w:val="00EE1146"/>
    <w:rsid w:val="00F20667"/>
    <w:rsid w:val="05A66D14"/>
    <w:rsid w:val="3FF239E0"/>
    <w:rsid w:val="4BD509E8"/>
    <w:rsid w:val="7F8F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833</Words>
  <Characters>4753</Characters>
  <Lines>39</Lines>
  <Paragraphs>11</Paragraphs>
  <TotalTime>0</TotalTime>
  <ScaleCrop>false</ScaleCrop>
  <LinksUpToDate>false</LinksUpToDate>
  <CharactersWithSpaces>5575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2020-01-30T05:34:00Z</dcterms:created>
  <dc:creator>Елена Сидоренко</dc:creator>
  <cp:lastModifiedBy>elena</cp:lastModifiedBy>
  <dcterms:modified xsi:type="dcterms:W3CDTF">2020-04-11T05:03:37Z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